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EDA" w:rsidRDefault="00E64D6E">
      <w:pPr>
        <w:snapToGrid w:val="0"/>
        <w:spacing w:line="480" w:lineRule="exact"/>
        <w:jc w:val="center"/>
        <w:rPr>
          <w:bCs/>
          <w:sz w:val="30"/>
          <w:szCs w:val="30"/>
        </w:rPr>
      </w:pPr>
      <w:r>
        <w:rPr>
          <w:rFonts w:hint="eastAsia"/>
          <w:bCs/>
          <w:sz w:val="30"/>
          <w:szCs w:val="30"/>
        </w:rPr>
        <w:t>关于</w:t>
      </w:r>
      <w:r>
        <w:rPr>
          <w:rFonts w:hint="eastAsia"/>
          <w:bCs/>
          <w:sz w:val="30"/>
          <w:szCs w:val="30"/>
        </w:rPr>
        <w:t>20</w:t>
      </w:r>
      <w:r w:rsidR="00597F40">
        <w:rPr>
          <w:rFonts w:hint="eastAsia"/>
          <w:bCs/>
          <w:sz w:val="30"/>
          <w:szCs w:val="30"/>
        </w:rPr>
        <w:t>20</w:t>
      </w:r>
      <w:r>
        <w:rPr>
          <w:rFonts w:hint="eastAsia"/>
          <w:bCs/>
          <w:sz w:val="30"/>
          <w:szCs w:val="30"/>
        </w:rPr>
        <w:t>年</w:t>
      </w:r>
      <w:r w:rsidR="00597F40">
        <w:rPr>
          <w:rFonts w:hint="eastAsia"/>
          <w:bCs/>
          <w:sz w:val="30"/>
          <w:szCs w:val="30"/>
        </w:rPr>
        <w:t>3</w:t>
      </w:r>
      <w:r>
        <w:rPr>
          <w:rFonts w:hint="eastAsia"/>
          <w:bCs/>
          <w:sz w:val="30"/>
          <w:szCs w:val="30"/>
        </w:rPr>
        <w:t>月全国计算机等级考试报名的通知</w:t>
      </w:r>
    </w:p>
    <w:p w:rsidR="00FA4EDA" w:rsidRDefault="00FA4EDA">
      <w:pPr>
        <w:snapToGrid w:val="0"/>
        <w:spacing w:line="480" w:lineRule="exact"/>
        <w:rPr>
          <w:sz w:val="28"/>
        </w:rPr>
      </w:pPr>
    </w:p>
    <w:p w:rsidR="00266CCA" w:rsidRPr="006A1182" w:rsidRDefault="001F0C39" w:rsidP="00637280">
      <w:pPr>
        <w:widowControl/>
        <w:spacing w:line="400" w:lineRule="exact"/>
        <w:ind w:firstLineChars="200" w:firstLine="480"/>
        <w:jc w:val="left"/>
        <w:rPr>
          <w:rFonts w:asciiTheme="majorEastAsia" w:eastAsiaTheme="majorEastAsia" w:hAnsiTheme="majorEastAsia"/>
          <w:bCs/>
          <w:sz w:val="24"/>
        </w:rPr>
      </w:pPr>
      <w:r>
        <w:rPr>
          <w:rFonts w:asciiTheme="majorEastAsia" w:eastAsiaTheme="majorEastAsia" w:hAnsiTheme="majorEastAsia" w:hint="eastAsia"/>
          <w:bCs/>
          <w:sz w:val="24"/>
        </w:rPr>
        <w:t>2020年上半年</w:t>
      </w:r>
      <w:r w:rsidR="00637280" w:rsidRPr="00637280">
        <w:rPr>
          <w:rFonts w:asciiTheme="majorEastAsia" w:eastAsiaTheme="majorEastAsia" w:hAnsiTheme="majorEastAsia" w:hint="eastAsia"/>
          <w:bCs/>
          <w:sz w:val="24"/>
        </w:rPr>
        <w:t>全国计算机等级考试（简称NCRE）</w:t>
      </w:r>
      <w:r>
        <w:rPr>
          <w:rFonts w:asciiTheme="majorEastAsia" w:eastAsiaTheme="majorEastAsia" w:hAnsiTheme="majorEastAsia" w:hint="eastAsia"/>
          <w:bCs/>
          <w:sz w:val="24"/>
        </w:rPr>
        <w:t>定于3月28日至3月30日（第58次）举行</w:t>
      </w:r>
      <w:r w:rsidR="00D45DA6">
        <w:rPr>
          <w:rFonts w:asciiTheme="majorEastAsia" w:eastAsiaTheme="majorEastAsia" w:hAnsiTheme="majorEastAsia" w:hint="eastAsia"/>
          <w:bCs/>
          <w:sz w:val="24"/>
        </w:rPr>
        <w:t>。</w:t>
      </w:r>
      <w:r w:rsidR="00266CCA" w:rsidRPr="006A1182">
        <w:rPr>
          <w:rFonts w:asciiTheme="majorEastAsia" w:eastAsiaTheme="majorEastAsia" w:hAnsiTheme="majorEastAsia" w:hint="eastAsia"/>
          <w:bCs/>
          <w:sz w:val="24"/>
        </w:rPr>
        <w:t>根据省招考中心的安排，采用全国统一</w:t>
      </w:r>
      <w:proofErr w:type="gramStart"/>
      <w:r w:rsidR="00266CCA" w:rsidRPr="006A1182">
        <w:rPr>
          <w:rFonts w:asciiTheme="majorEastAsia" w:eastAsiaTheme="majorEastAsia" w:hAnsiTheme="majorEastAsia" w:hint="eastAsia"/>
          <w:bCs/>
          <w:sz w:val="24"/>
        </w:rPr>
        <w:t>网报平台</w:t>
      </w:r>
      <w:proofErr w:type="gramEnd"/>
      <w:r w:rsidR="00266CCA" w:rsidRPr="006A1182">
        <w:rPr>
          <w:rFonts w:asciiTheme="majorEastAsia" w:eastAsiaTheme="majorEastAsia" w:hAnsiTheme="majorEastAsia" w:hint="eastAsia"/>
          <w:bCs/>
          <w:sz w:val="24"/>
        </w:rPr>
        <w:t>进行报名，包括信息填报、网上支付、准考证打印等</w:t>
      </w:r>
      <w:r w:rsidR="00266CCA" w:rsidRPr="006A1182">
        <w:rPr>
          <w:rFonts w:asciiTheme="majorEastAsia" w:eastAsiaTheme="majorEastAsia" w:hAnsiTheme="majorEastAsia" w:cs="宋体" w:hint="eastAsia"/>
          <w:kern w:val="0"/>
          <w:sz w:val="24"/>
        </w:rPr>
        <w:t>。</w:t>
      </w:r>
      <w:r w:rsidR="00266CCA" w:rsidRPr="006A1182">
        <w:rPr>
          <w:rFonts w:asciiTheme="majorEastAsia" w:eastAsiaTheme="majorEastAsia" w:hAnsiTheme="majorEastAsia" w:hint="eastAsia"/>
          <w:bCs/>
          <w:sz w:val="24"/>
        </w:rPr>
        <w:t>为做好本次考试的报名工作，现将有关事项通知如下：</w:t>
      </w:r>
    </w:p>
    <w:p w:rsidR="00FA4EDA" w:rsidRPr="006A1182" w:rsidRDefault="00E64D6E" w:rsidP="006A1182">
      <w:pPr>
        <w:widowControl/>
        <w:spacing w:line="400" w:lineRule="exact"/>
        <w:ind w:firstLineChars="200" w:firstLine="480"/>
        <w:jc w:val="left"/>
        <w:rPr>
          <w:rFonts w:asciiTheme="majorEastAsia" w:eastAsiaTheme="majorEastAsia" w:hAnsiTheme="majorEastAsia" w:cs="宋体"/>
          <w:kern w:val="0"/>
          <w:sz w:val="24"/>
        </w:rPr>
      </w:pPr>
      <w:r w:rsidRPr="006A1182">
        <w:rPr>
          <w:rFonts w:asciiTheme="majorEastAsia" w:eastAsiaTheme="majorEastAsia" w:hAnsiTheme="majorEastAsia" w:cs="宋体" w:hint="eastAsia"/>
          <w:kern w:val="0"/>
          <w:sz w:val="24"/>
        </w:rPr>
        <w:t>一、通知公告</w:t>
      </w:r>
    </w:p>
    <w:p w:rsidR="00C64CE9" w:rsidRDefault="00C64CE9" w:rsidP="001812FD">
      <w:pPr>
        <w:snapToGrid w:val="0"/>
        <w:spacing w:line="400" w:lineRule="exact"/>
        <w:ind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  <w:r>
        <w:rPr>
          <w:rFonts w:asciiTheme="majorEastAsia" w:eastAsiaTheme="majorEastAsia" w:hAnsiTheme="majorEastAsia" w:hint="eastAsia"/>
          <w:bCs/>
          <w:color w:val="000000"/>
          <w:kern w:val="0"/>
          <w:sz w:val="24"/>
        </w:rPr>
        <w:t>1</w:t>
      </w:r>
      <w:r w:rsidR="001F0C39">
        <w:rPr>
          <w:rFonts w:asciiTheme="majorEastAsia" w:eastAsiaTheme="majorEastAsia" w:hAnsiTheme="majorEastAsia" w:hint="eastAsia"/>
          <w:bCs/>
          <w:color w:val="000000"/>
          <w:kern w:val="0"/>
          <w:sz w:val="24"/>
        </w:rPr>
        <w:t>、</w:t>
      </w:r>
      <w:r w:rsidRPr="00C64CE9">
        <w:rPr>
          <w:rFonts w:asciiTheme="majorEastAsia" w:eastAsiaTheme="majorEastAsia" w:hAnsiTheme="majorEastAsia" w:hint="eastAsia"/>
          <w:bCs/>
          <w:color w:val="000000"/>
          <w:kern w:val="0"/>
          <w:sz w:val="24"/>
        </w:rPr>
        <w:t>报名时间:2019年12月16日12:00到12月25日18:00。</w:t>
      </w:r>
    </w:p>
    <w:p w:rsidR="00B81A9D" w:rsidRDefault="00C64CE9" w:rsidP="001812FD">
      <w:pPr>
        <w:snapToGrid w:val="0"/>
        <w:spacing w:line="400" w:lineRule="exact"/>
        <w:ind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  <w:r>
        <w:rPr>
          <w:rFonts w:asciiTheme="majorEastAsia" w:eastAsiaTheme="majorEastAsia" w:hAnsiTheme="majorEastAsia" w:hint="eastAsia"/>
          <w:bCs/>
          <w:color w:val="000000"/>
          <w:kern w:val="0"/>
          <w:sz w:val="24"/>
        </w:rPr>
        <w:t>2</w:t>
      </w:r>
      <w:r w:rsidR="001F0C39">
        <w:rPr>
          <w:rFonts w:asciiTheme="majorEastAsia" w:eastAsiaTheme="majorEastAsia" w:hAnsiTheme="majorEastAsia" w:hint="eastAsia"/>
          <w:bCs/>
          <w:color w:val="000000"/>
          <w:kern w:val="0"/>
          <w:sz w:val="24"/>
        </w:rPr>
        <w:t>、</w:t>
      </w:r>
      <w:r w:rsidR="00176D9A">
        <w:rPr>
          <w:rFonts w:asciiTheme="majorEastAsia" w:eastAsiaTheme="majorEastAsia" w:hAnsiTheme="majorEastAsia" w:hint="eastAsia"/>
          <w:bCs/>
          <w:color w:val="000000"/>
          <w:kern w:val="0"/>
          <w:sz w:val="24"/>
        </w:rPr>
        <w:t>报考条件：本校及社会考生</w:t>
      </w:r>
      <w:r w:rsidR="00082E7B">
        <w:rPr>
          <w:rFonts w:asciiTheme="majorEastAsia" w:eastAsiaTheme="majorEastAsia" w:hAnsiTheme="majorEastAsia" w:hint="eastAsia"/>
          <w:bCs/>
          <w:color w:val="000000"/>
          <w:kern w:val="0"/>
          <w:sz w:val="24"/>
        </w:rPr>
        <w:t>，本</w:t>
      </w:r>
      <w:r w:rsidR="00B61A80" w:rsidRPr="006A1182">
        <w:rPr>
          <w:rFonts w:asciiTheme="majorEastAsia" w:eastAsiaTheme="majorEastAsia" w:hAnsiTheme="majorEastAsia" w:hint="eastAsia"/>
          <w:bCs/>
          <w:sz w:val="24"/>
        </w:rPr>
        <w:t>考点可接纳5000</w:t>
      </w:r>
      <w:r w:rsidR="00176D9A">
        <w:rPr>
          <w:rFonts w:asciiTheme="majorEastAsia" w:eastAsiaTheme="majorEastAsia" w:hAnsiTheme="majorEastAsia" w:hint="eastAsia"/>
          <w:bCs/>
          <w:sz w:val="24"/>
        </w:rPr>
        <w:t>名考生报考，采取“先来先报，报满为止”的原则</w:t>
      </w:r>
      <w:r w:rsidR="001812FD">
        <w:rPr>
          <w:rFonts w:asciiTheme="majorEastAsia" w:eastAsiaTheme="majorEastAsia" w:hAnsiTheme="majorEastAsia" w:hint="eastAsia"/>
          <w:bCs/>
          <w:sz w:val="24"/>
        </w:rPr>
        <w:t>；</w:t>
      </w:r>
      <w:r w:rsidR="00B81A9D">
        <w:rPr>
          <w:rFonts w:asciiTheme="majorEastAsia" w:eastAsiaTheme="majorEastAsia" w:hAnsiTheme="majorEastAsia" w:hint="eastAsia"/>
          <w:bCs/>
          <w:color w:val="000000"/>
          <w:kern w:val="0"/>
          <w:sz w:val="24"/>
        </w:rPr>
        <w:t>同次考试考生最多可报三个科目，但</w:t>
      </w:r>
      <w:bookmarkStart w:id="0" w:name="_GoBack"/>
      <w:bookmarkEnd w:id="0"/>
      <w:r w:rsidR="00B81A9D">
        <w:rPr>
          <w:rFonts w:asciiTheme="majorEastAsia" w:eastAsiaTheme="majorEastAsia" w:hAnsiTheme="majorEastAsia" w:hint="eastAsia"/>
          <w:bCs/>
          <w:color w:val="000000"/>
          <w:kern w:val="0"/>
          <w:sz w:val="24"/>
        </w:rPr>
        <w:t>不允许重复报考同一科目，严禁同时在多个省（直辖市、自治区）报名。</w:t>
      </w:r>
    </w:p>
    <w:p w:rsidR="00CE1BD5" w:rsidRDefault="00C64CE9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  <w:r>
        <w:rPr>
          <w:rFonts w:asciiTheme="majorEastAsia" w:eastAsiaTheme="majorEastAsia" w:hAnsiTheme="majorEastAsia" w:hint="eastAsia"/>
          <w:bCs/>
          <w:color w:val="000000"/>
          <w:kern w:val="0"/>
          <w:sz w:val="24"/>
        </w:rPr>
        <w:t>3</w:t>
      </w:r>
      <w:r w:rsidR="00CE1BD5">
        <w:rPr>
          <w:rFonts w:asciiTheme="majorEastAsia" w:eastAsiaTheme="majorEastAsia" w:hAnsiTheme="majorEastAsia" w:hint="eastAsia"/>
          <w:bCs/>
          <w:color w:val="000000"/>
          <w:kern w:val="0"/>
          <w:sz w:val="24"/>
        </w:rPr>
        <w:t>、报考级别及科目：二、三、四级所有科目</w:t>
      </w:r>
      <w:r w:rsidR="00AD35DC">
        <w:rPr>
          <w:rFonts w:asciiTheme="majorEastAsia" w:eastAsiaTheme="majorEastAsia" w:hAnsiTheme="majorEastAsia" w:hint="eastAsia"/>
          <w:bCs/>
          <w:color w:val="000000"/>
          <w:kern w:val="0"/>
          <w:sz w:val="24"/>
        </w:rPr>
        <w:t>。</w:t>
      </w:r>
    </w:p>
    <w:tbl>
      <w:tblPr>
        <w:tblpPr w:leftFromText="180" w:rightFromText="180" w:vertAnchor="text" w:horzAnchor="margin" w:tblpXSpec="right" w:tblpY="72"/>
        <w:tblW w:w="79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5"/>
        <w:gridCol w:w="2664"/>
        <w:gridCol w:w="1134"/>
        <w:gridCol w:w="1276"/>
        <w:gridCol w:w="1134"/>
        <w:gridCol w:w="967"/>
      </w:tblGrid>
      <w:tr w:rsidR="00CE1BD5" w:rsidRPr="006A1182" w:rsidTr="00CE1BD5">
        <w:trPr>
          <w:trHeight w:val="397"/>
        </w:trPr>
        <w:tc>
          <w:tcPr>
            <w:tcW w:w="78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级别</w:t>
            </w:r>
          </w:p>
        </w:tc>
        <w:tc>
          <w:tcPr>
            <w:tcW w:w="266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科目名称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科目代码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考试方式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考试时长</w:t>
            </w:r>
          </w:p>
        </w:tc>
        <w:tc>
          <w:tcPr>
            <w:tcW w:w="9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备注</w:t>
            </w:r>
          </w:p>
        </w:tc>
      </w:tr>
      <w:tr w:rsidR="00CE1BD5" w:rsidRPr="006A1182" w:rsidTr="00CE1BD5">
        <w:trPr>
          <w:trHeight w:val="397"/>
        </w:trPr>
        <w:tc>
          <w:tcPr>
            <w:tcW w:w="785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二级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/>
                <w:sz w:val="24"/>
                <w:szCs w:val="24"/>
              </w:rPr>
              <w:t>C</w:t>
            </w: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语言程序设计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无纸化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120分钟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E1BD5" w:rsidRPr="006A1182" w:rsidTr="00CE1BD5">
        <w:trPr>
          <w:trHeight w:val="397"/>
        </w:trPr>
        <w:tc>
          <w:tcPr>
            <w:tcW w:w="785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widowControl/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/>
                <w:sz w:val="24"/>
                <w:szCs w:val="24"/>
              </w:rPr>
              <w:t>VB</w:t>
            </w: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语言程序设计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无纸化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120分钟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E1BD5" w:rsidRPr="006A1182" w:rsidTr="00CE1BD5">
        <w:trPr>
          <w:trHeight w:val="397"/>
        </w:trPr>
        <w:tc>
          <w:tcPr>
            <w:tcW w:w="785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widowControl/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/>
                <w:sz w:val="24"/>
                <w:szCs w:val="24"/>
              </w:rPr>
              <w:t>Java</w:t>
            </w: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语言程序设计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无纸化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120分钟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E1BD5" w:rsidRPr="006A1182" w:rsidTr="00CE1BD5">
        <w:trPr>
          <w:trHeight w:val="397"/>
        </w:trPr>
        <w:tc>
          <w:tcPr>
            <w:tcW w:w="785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widowControl/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/>
                <w:sz w:val="24"/>
                <w:szCs w:val="24"/>
              </w:rPr>
              <w:t>Access</w:t>
            </w: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数据库程序设计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无纸化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120分钟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E1BD5" w:rsidRPr="006A1182" w:rsidTr="00CE1BD5">
        <w:trPr>
          <w:trHeight w:val="397"/>
        </w:trPr>
        <w:tc>
          <w:tcPr>
            <w:tcW w:w="785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widowControl/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/>
                <w:sz w:val="24"/>
                <w:szCs w:val="24"/>
              </w:rPr>
              <w:t>C++</w:t>
            </w: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语言程序设计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无纸化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120分钟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E1BD5" w:rsidRPr="006A1182" w:rsidTr="00CE1BD5">
        <w:trPr>
          <w:trHeight w:val="397"/>
        </w:trPr>
        <w:tc>
          <w:tcPr>
            <w:tcW w:w="785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widowControl/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/>
                <w:sz w:val="24"/>
                <w:szCs w:val="24"/>
              </w:rPr>
              <w:t>MySQL</w:t>
            </w: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数据库程序设计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无纸化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120分钟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E1BD5" w:rsidRPr="006A1182" w:rsidTr="00CE1BD5">
        <w:trPr>
          <w:trHeight w:val="397"/>
        </w:trPr>
        <w:tc>
          <w:tcPr>
            <w:tcW w:w="785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widowControl/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/>
                <w:sz w:val="24"/>
                <w:szCs w:val="24"/>
              </w:rPr>
              <w:t>Web</w:t>
            </w: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程序设计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无纸化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120分钟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E1BD5" w:rsidRPr="006A1182" w:rsidTr="00CE1BD5">
        <w:trPr>
          <w:trHeight w:val="397"/>
        </w:trPr>
        <w:tc>
          <w:tcPr>
            <w:tcW w:w="785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widowControl/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/>
                <w:sz w:val="24"/>
                <w:szCs w:val="24"/>
              </w:rPr>
              <w:t>MS Office</w:t>
            </w: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高级应用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无纸化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120分钟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E1BD5" w:rsidRPr="006A1182" w:rsidTr="00CE1BD5">
        <w:trPr>
          <w:trHeight w:val="397"/>
        </w:trPr>
        <w:tc>
          <w:tcPr>
            <w:tcW w:w="785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widowControl/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Python语言程序设计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无纸化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120分钟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E1BD5" w:rsidRPr="006A1182" w:rsidTr="00CE1BD5">
        <w:trPr>
          <w:trHeight w:val="397"/>
        </w:trPr>
        <w:tc>
          <w:tcPr>
            <w:tcW w:w="785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三级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网络技术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无纸化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120分钟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E1BD5" w:rsidRPr="006A1182" w:rsidTr="00CE1BD5">
        <w:trPr>
          <w:trHeight w:val="397"/>
        </w:trPr>
        <w:tc>
          <w:tcPr>
            <w:tcW w:w="785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widowControl/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数据库技术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无纸化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120分钟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E1BD5" w:rsidRPr="006A1182" w:rsidTr="00CE1BD5">
        <w:trPr>
          <w:trHeight w:val="397"/>
        </w:trPr>
        <w:tc>
          <w:tcPr>
            <w:tcW w:w="785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widowControl/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信息安全技术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无纸化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120分钟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E1BD5" w:rsidRPr="006A1182" w:rsidTr="00CE1BD5">
        <w:trPr>
          <w:trHeight w:val="397"/>
        </w:trPr>
        <w:tc>
          <w:tcPr>
            <w:tcW w:w="785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widowControl/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嵌入式系统开发技术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无纸化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120分钟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E1BD5" w:rsidRPr="006A1182" w:rsidTr="00CE1BD5">
        <w:trPr>
          <w:trHeight w:val="397"/>
        </w:trPr>
        <w:tc>
          <w:tcPr>
            <w:tcW w:w="785" w:type="dxa"/>
            <w:vMerge w:val="restar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四级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网络工程师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无纸化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90分钟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E1BD5" w:rsidRPr="006A1182" w:rsidTr="00CE1BD5">
        <w:trPr>
          <w:trHeight w:val="397"/>
        </w:trPr>
        <w:tc>
          <w:tcPr>
            <w:tcW w:w="785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widowControl/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数据库工程师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无纸化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90分钟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E1BD5" w:rsidRPr="006A1182" w:rsidTr="00CE1BD5">
        <w:trPr>
          <w:trHeight w:val="397"/>
        </w:trPr>
        <w:tc>
          <w:tcPr>
            <w:tcW w:w="785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widowControl/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信息安全工程师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无纸化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90分钟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E1BD5" w:rsidRPr="006A1182" w:rsidTr="00CE1BD5">
        <w:trPr>
          <w:trHeight w:val="397"/>
        </w:trPr>
        <w:tc>
          <w:tcPr>
            <w:tcW w:w="785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widowControl/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嵌入式系统开发工程师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  <w:szCs w:val="24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无纸化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1BD5" w:rsidRPr="006A1182" w:rsidRDefault="00CE1BD5" w:rsidP="00CE1BD5">
            <w:pPr>
              <w:spacing w:line="400" w:lineRule="exact"/>
              <w:jc w:val="center"/>
              <w:rPr>
                <w:rFonts w:asciiTheme="majorEastAsia" w:eastAsiaTheme="majorEastAsia" w:hAnsiTheme="majorEastAsia"/>
                <w:sz w:val="24"/>
              </w:rPr>
            </w:pPr>
            <w:r w:rsidRPr="006A1182">
              <w:rPr>
                <w:rFonts w:asciiTheme="majorEastAsia" w:eastAsiaTheme="majorEastAsia" w:hAnsiTheme="majorEastAsia" w:hint="eastAsia"/>
                <w:sz w:val="24"/>
              </w:rPr>
              <w:t>90分钟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E1BD5" w:rsidRPr="006A1182" w:rsidRDefault="00CE1BD5" w:rsidP="00CE1BD5">
            <w:pPr>
              <w:pStyle w:val="a9"/>
              <w:spacing w:line="400" w:lineRule="exact"/>
              <w:ind w:firstLineChars="0" w:firstLine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CE1BD5" w:rsidRDefault="00CE1BD5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</w:p>
    <w:p w:rsidR="00CE1BD5" w:rsidRDefault="00CE1BD5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</w:p>
    <w:p w:rsidR="00CE1BD5" w:rsidRDefault="00CE1BD5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</w:p>
    <w:p w:rsidR="00CE1BD5" w:rsidRDefault="00CE1BD5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</w:p>
    <w:p w:rsidR="00CE1BD5" w:rsidRDefault="00CE1BD5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</w:p>
    <w:p w:rsidR="00CE1BD5" w:rsidRDefault="00CE1BD5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</w:p>
    <w:p w:rsidR="00CE1BD5" w:rsidRDefault="00CE1BD5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</w:p>
    <w:p w:rsidR="00CE1BD5" w:rsidRDefault="00CE1BD5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</w:p>
    <w:p w:rsidR="00CE1BD5" w:rsidRDefault="00CE1BD5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</w:p>
    <w:p w:rsidR="00CE1BD5" w:rsidRDefault="00CE1BD5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</w:p>
    <w:p w:rsidR="00CE1BD5" w:rsidRDefault="00CE1BD5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</w:p>
    <w:p w:rsidR="00CE1BD5" w:rsidRDefault="00CE1BD5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</w:p>
    <w:p w:rsidR="00CE1BD5" w:rsidRDefault="00CE1BD5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</w:p>
    <w:p w:rsidR="00CE1BD5" w:rsidRDefault="00CE1BD5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</w:p>
    <w:p w:rsidR="00CE1BD5" w:rsidRDefault="00CE1BD5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</w:p>
    <w:p w:rsidR="00CE1BD5" w:rsidRDefault="00CE1BD5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</w:p>
    <w:p w:rsidR="00CE1BD5" w:rsidRDefault="00CE1BD5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</w:p>
    <w:p w:rsidR="00CE1BD5" w:rsidRDefault="00CE1BD5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</w:p>
    <w:p w:rsidR="00CE1BD5" w:rsidRDefault="00CE1BD5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</w:p>
    <w:p w:rsidR="00CE1BD5" w:rsidRDefault="00CE1BD5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</w:p>
    <w:p w:rsidR="00CE1BD5" w:rsidRDefault="00CE1BD5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  <w:r>
        <w:rPr>
          <w:rFonts w:asciiTheme="majorEastAsia" w:eastAsiaTheme="majorEastAsia" w:hAnsiTheme="majorEastAsia" w:hint="eastAsia"/>
          <w:bCs/>
          <w:color w:val="000000"/>
          <w:kern w:val="0"/>
          <w:sz w:val="24"/>
        </w:rPr>
        <w:t>4、获证条件：</w:t>
      </w:r>
    </w:p>
    <w:p w:rsidR="00CE1BD5" w:rsidRDefault="00CE1BD5" w:rsidP="00CE1BD5">
      <w:pPr>
        <w:spacing w:line="400" w:lineRule="exact"/>
        <w:ind w:firstLineChars="350" w:firstLine="84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  <w:r>
        <w:rPr>
          <w:rFonts w:asciiTheme="majorEastAsia" w:eastAsiaTheme="majorEastAsia" w:hAnsiTheme="majorEastAsia" w:hint="eastAsia"/>
          <w:bCs/>
          <w:color w:val="000000"/>
          <w:kern w:val="0"/>
          <w:sz w:val="24"/>
        </w:rPr>
        <w:t>三级科目获证条件：只要科目成绩达到合格线，即可获相应证书；四级科目获证条件是：四级科目成绩达到合格证线，并已经（或同时）获得三级相关证书。</w:t>
      </w:r>
    </w:p>
    <w:p w:rsidR="006104B7" w:rsidRDefault="00E64D6E" w:rsidP="00CE1BD5">
      <w:pPr>
        <w:spacing w:line="400" w:lineRule="exact"/>
        <w:ind w:firstLineChars="350" w:firstLine="840"/>
        <w:rPr>
          <w:rFonts w:asciiTheme="majorEastAsia" w:eastAsiaTheme="majorEastAsia" w:hAnsiTheme="majorEastAsia"/>
          <w:bCs/>
          <w:color w:val="000000"/>
          <w:kern w:val="0"/>
          <w:sz w:val="24"/>
        </w:rPr>
      </w:pPr>
      <w:r w:rsidRPr="006A1182">
        <w:rPr>
          <w:rFonts w:asciiTheme="majorEastAsia" w:eastAsiaTheme="majorEastAsia" w:hAnsiTheme="majorEastAsia" w:hint="eastAsia"/>
          <w:bCs/>
          <w:color w:val="000000"/>
          <w:kern w:val="0"/>
          <w:sz w:val="24"/>
        </w:rPr>
        <w:lastRenderedPageBreak/>
        <w:t>自2019年3月起，二级语言类及数据库类科目（即MS Office高级应用以外的其他二级科目）调整获证条件为：总分达到60分且选择题得分达到50%（20分）及以上的</w:t>
      </w:r>
      <w:r w:rsidR="004A19EC" w:rsidRPr="006A1182">
        <w:rPr>
          <w:rFonts w:asciiTheme="majorEastAsia" w:eastAsiaTheme="majorEastAsia" w:hAnsiTheme="majorEastAsia" w:hint="eastAsia"/>
          <w:bCs/>
          <w:color w:val="000000"/>
          <w:kern w:val="0"/>
          <w:sz w:val="24"/>
        </w:rPr>
        <w:t>考生方可取得合格证书。</w:t>
      </w:r>
    </w:p>
    <w:p w:rsidR="00453A99" w:rsidRPr="006A1182" w:rsidRDefault="005537A8" w:rsidP="006A1182">
      <w:pPr>
        <w:snapToGrid w:val="0"/>
        <w:spacing w:line="400" w:lineRule="exact"/>
        <w:ind w:firstLine="480"/>
        <w:rPr>
          <w:rFonts w:asciiTheme="majorEastAsia" w:eastAsiaTheme="majorEastAsia" w:hAnsiTheme="majorEastAsia"/>
          <w:bCs/>
          <w:sz w:val="24"/>
        </w:rPr>
      </w:pPr>
      <w:r w:rsidRPr="006A1182">
        <w:rPr>
          <w:rFonts w:asciiTheme="majorEastAsia" w:eastAsiaTheme="majorEastAsia" w:hAnsiTheme="majorEastAsia" w:hint="eastAsia"/>
          <w:bCs/>
          <w:sz w:val="24"/>
        </w:rPr>
        <w:t>二、</w:t>
      </w:r>
      <w:r w:rsidR="006104B7" w:rsidRPr="006A1182">
        <w:rPr>
          <w:rFonts w:asciiTheme="majorEastAsia" w:eastAsiaTheme="majorEastAsia" w:hAnsiTheme="majorEastAsia" w:hint="eastAsia"/>
          <w:bCs/>
          <w:sz w:val="24"/>
        </w:rPr>
        <w:t>网上报名流程</w:t>
      </w:r>
    </w:p>
    <w:p w:rsidR="00715A0E" w:rsidRPr="006A1182" w:rsidRDefault="005537A8" w:rsidP="006A1182">
      <w:pPr>
        <w:snapToGrid w:val="0"/>
        <w:spacing w:line="400" w:lineRule="exact"/>
        <w:ind w:firstLineChars="200" w:firstLine="482"/>
        <w:rPr>
          <w:rFonts w:asciiTheme="majorEastAsia" w:eastAsiaTheme="majorEastAsia" w:hAnsiTheme="majorEastAsia"/>
          <w:b/>
          <w:bCs/>
          <w:color w:val="FF0000"/>
          <w:kern w:val="0"/>
          <w:sz w:val="24"/>
        </w:rPr>
      </w:pPr>
      <w:r w:rsidRPr="006A1182">
        <w:rPr>
          <w:rFonts w:asciiTheme="majorEastAsia" w:eastAsiaTheme="majorEastAsia" w:hAnsiTheme="majorEastAsia" w:hint="eastAsia"/>
          <w:b/>
          <w:bCs/>
          <w:color w:val="FF0000"/>
          <w:kern w:val="0"/>
          <w:sz w:val="24"/>
        </w:rPr>
        <w:t>1、</w:t>
      </w:r>
      <w:r w:rsidR="00E64D6E" w:rsidRPr="006A1182">
        <w:rPr>
          <w:rFonts w:asciiTheme="majorEastAsia" w:eastAsiaTheme="majorEastAsia" w:hAnsiTheme="majorEastAsia" w:hint="eastAsia"/>
          <w:b/>
          <w:bCs/>
          <w:color w:val="FF0000"/>
          <w:kern w:val="0"/>
          <w:sz w:val="24"/>
        </w:rPr>
        <w:t>为了便于考生及时接收</w:t>
      </w:r>
      <w:r w:rsidR="000C09F7" w:rsidRPr="006A1182">
        <w:rPr>
          <w:rFonts w:asciiTheme="majorEastAsia" w:eastAsiaTheme="majorEastAsia" w:hAnsiTheme="majorEastAsia" w:hint="eastAsia"/>
          <w:b/>
          <w:bCs/>
          <w:color w:val="FF0000"/>
          <w:kern w:val="0"/>
          <w:sz w:val="24"/>
        </w:rPr>
        <w:t>考试的</w:t>
      </w:r>
      <w:r w:rsidR="00E64D6E" w:rsidRPr="006A1182">
        <w:rPr>
          <w:rFonts w:asciiTheme="majorEastAsia" w:eastAsiaTheme="majorEastAsia" w:hAnsiTheme="majorEastAsia" w:hint="eastAsia"/>
          <w:b/>
          <w:bCs/>
          <w:color w:val="FF0000"/>
          <w:kern w:val="0"/>
          <w:sz w:val="24"/>
        </w:rPr>
        <w:t>相关通知信息，</w:t>
      </w:r>
      <w:r w:rsidR="009621BE" w:rsidRPr="006A1182">
        <w:rPr>
          <w:rFonts w:asciiTheme="majorEastAsia" w:eastAsiaTheme="majorEastAsia" w:hAnsiTheme="majorEastAsia" w:hint="eastAsia"/>
          <w:b/>
          <w:bCs/>
          <w:color w:val="FF0000"/>
          <w:kern w:val="0"/>
          <w:sz w:val="24"/>
        </w:rPr>
        <w:t>请</w:t>
      </w:r>
      <w:r w:rsidR="00E64D6E" w:rsidRPr="006A1182">
        <w:rPr>
          <w:rFonts w:asciiTheme="majorEastAsia" w:eastAsiaTheme="majorEastAsia" w:hAnsiTheme="majorEastAsia" w:hint="eastAsia"/>
          <w:b/>
          <w:bCs/>
          <w:color w:val="FF0000"/>
          <w:kern w:val="0"/>
          <w:sz w:val="24"/>
        </w:rPr>
        <w:t>关注太原</w:t>
      </w:r>
      <w:r w:rsidR="000C09F7" w:rsidRPr="006A1182">
        <w:rPr>
          <w:rFonts w:asciiTheme="majorEastAsia" w:eastAsiaTheme="majorEastAsia" w:hAnsiTheme="majorEastAsia" w:hint="eastAsia"/>
          <w:b/>
          <w:bCs/>
          <w:color w:val="FF0000"/>
          <w:kern w:val="0"/>
          <w:sz w:val="24"/>
        </w:rPr>
        <w:t>工</w:t>
      </w:r>
      <w:r w:rsidR="00E64D6E" w:rsidRPr="006A1182">
        <w:rPr>
          <w:rFonts w:asciiTheme="majorEastAsia" w:eastAsiaTheme="majorEastAsia" w:hAnsiTheme="majorEastAsia" w:hint="eastAsia"/>
          <w:b/>
          <w:bCs/>
          <w:color w:val="FF0000"/>
          <w:kern w:val="0"/>
          <w:sz w:val="24"/>
        </w:rPr>
        <w:t>业学院网络与信息中心公众号。</w:t>
      </w:r>
    </w:p>
    <w:p w:rsidR="00B55525" w:rsidRPr="006A1182" w:rsidRDefault="00715A0E" w:rsidP="009F3D7D">
      <w:pPr>
        <w:snapToGrid w:val="0"/>
        <w:spacing w:line="400" w:lineRule="exact"/>
        <w:ind w:firstLineChars="200" w:firstLine="482"/>
        <w:rPr>
          <w:rFonts w:asciiTheme="majorEastAsia" w:eastAsiaTheme="majorEastAsia" w:hAnsiTheme="majorEastAsia"/>
          <w:sz w:val="24"/>
        </w:rPr>
      </w:pPr>
      <w:r w:rsidRPr="006A1182">
        <w:rPr>
          <w:rFonts w:asciiTheme="majorEastAsia" w:eastAsiaTheme="majorEastAsia" w:hAnsiTheme="majorEastAsia" w:hint="eastAsia"/>
          <w:b/>
          <w:bCs/>
          <w:noProof/>
          <w:color w:val="FF0000"/>
          <w:kern w:val="0"/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1893570</wp:posOffset>
            </wp:positionH>
            <wp:positionV relativeFrom="paragraph">
              <wp:posOffset>104140</wp:posOffset>
            </wp:positionV>
            <wp:extent cx="1179830" cy="1179830"/>
            <wp:effectExtent l="0" t="0" r="1270" b="1270"/>
            <wp:wrapTopAndBottom/>
            <wp:docPr id="2" name="图片 3" descr="qrcode_for_gh_2cc89904bb75_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rcode_for_gh_2cc89904bb75_43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7A8" w:rsidRPr="006A1182">
        <w:rPr>
          <w:rFonts w:asciiTheme="majorEastAsia" w:eastAsiaTheme="majorEastAsia" w:hAnsiTheme="majorEastAsia" w:hint="eastAsia"/>
          <w:b/>
          <w:bCs/>
          <w:kern w:val="0"/>
          <w:sz w:val="24"/>
        </w:rPr>
        <w:t>2、</w:t>
      </w:r>
      <w:r w:rsidR="00B55525" w:rsidRPr="006A1182">
        <w:rPr>
          <w:rFonts w:asciiTheme="majorEastAsia" w:eastAsiaTheme="majorEastAsia" w:hAnsiTheme="majorEastAsia" w:hint="eastAsia"/>
          <w:bCs/>
          <w:kern w:val="0"/>
          <w:sz w:val="24"/>
        </w:rPr>
        <w:t>所有</w:t>
      </w:r>
      <w:r w:rsidR="00B55525" w:rsidRPr="006A1182">
        <w:rPr>
          <w:rFonts w:asciiTheme="majorEastAsia" w:eastAsiaTheme="majorEastAsia" w:hAnsiTheme="majorEastAsia" w:hint="eastAsia"/>
          <w:sz w:val="24"/>
        </w:rPr>
        <w:t>考生可通过浏览器进</w:t>
      </w:r>
      <w:proofErr w:type="gramStart"/>
      <w:r w:rsidR="00B55525" w:rsidRPr="006A1182">
        <w:rPr>
          <w:rFonts w:asciiTheme="majorEastAsia" w:eastAsiaTheme="majorEastAsia" w:hAnsiTheme="majorEastAsia" w:hint="eastAsia"/>
          <w:sz w:val="24"/>
        </w:rPr>
        <w:t>入官网</w:t>
      </w:r>
      <w:proofErr w:type="gramEnd"/>
      <w:r w:rsidR="00B55525" w:rsidRPr="006A1182">
        <w:rPr>
          <w:rFonts w:asciiTheme="majorEastAsia" w:eastAsiaTheme="majorEastAsia" w:hAnsiTheme="majorEastAsia" w:hint="eastAsia"/>
          <w:sz w:val="24"/>
        </w:rPr>
        <w:t>报名</w:t>
      </w:r>
      <w:r w:rsidR="009876EF" w:rsidRPr="006A1182">
        <w:rPr>
          <w:rFonts w:asciiTheme="majorEastAsia" w:eastAsiaTheme="majorEastAsia" w:hAnsiTheme="majorEastAsia" w:hint="eastAsia"/>
          <w:sz w:val="24"/>
        </w:rPr>
        <w:t>。</w:t>
      </w:r>
    </w:p>
    <w:p w:rsidR="00FA4EDA" w:rsidRPr="006A1182" w:rsidRDefault="000C09F7" w:rsidP="006A1182">
      <w:pPr>
        <w:snapToGrid w:val="0"/>
        <w:spacing w:line="400" w:lineRule="exact"/>
        <w:ind w:firstLineChars="350" w:firstLine="840"/>
        <w:jc w:val="left"/>
        <w:rPr>
          <w:rFonts w:asciiTheme="majorEastAsia" w:eastAsiaTheme="majorEastAsia" w:hAnsiTheme="majorEastAsia"/>
          <w:sz w:val="24"/>
        </w:rPr>
      </w:pPr>
      <w:r w:rsidRPr="006A1182">
        <w:rPr>
          <w:rFonts w:asciiTheme="majorEastAsia" w:eastAsiaTheme="majorEastAsia" w:hAnsiTheme="majorEastAsia" w:hint="eastAsia"/>
          <w:bCs/>
          <w:kern w:val="0"/>
          <w:sz w:val="24"/>
        </w:rPr>
        <w:t>在校考生</w:t>
      </w:r>
      <w:r w:rsidRPr="006A1182">
        <w:rPr>
          <w:rFonts w:asciiTheme="majorEastAsia" w:eastAsiaTheme="majorEastAsia" w:hAnsiTheme="majorEastAsia" w:hint="eastAsia"/>
          <w:sz w:val="24"/>
        </w:rPr>
        <w:t>通过微校服</w:t>
      </w:r>
      <w:proofErr w:type="gramStart"/>
      <w:r w:rsidRPr="006A1182">
        <w:rPr>
          <w:rFonts w:asciiTheme="majorEastAsia" w:eastAsiaTheme="majorEastAsia" w:hAnsiTheme="majorEastAsia" w:hint="eastAsia"/>
          <w:sz w:val="24"/>
        </w:rPr>
        <w:t>务</w:t>
      </w:r>
      <w:proofErr w:type="gramEnd"/>
      <w:r w:rsidRPr="006A1182">
        <w:rPr>
          <w:rFonts w:asciiTheme="majorEastAsia" w:eastAsiaTheme="majorEastAsia" w:hAnsiTheme="majorEastAsia" w:hint="eastAsia"/>
          <w:sz w:val="24"/>
        </w:rPr>
        <w:t>大厅</w:t>
      </w:r>
      <w:r w:rsidR="00B55525" w:rsidRPr="006A1182">
        <w:rPr>
          <w:rFonts w:asciiTheme="majorEastAsia" w:eastAsiaTheme="majorEastAsia" w:hAnsiTheme="majorEastAsia" w:hint="eastAsia"/>
          <w:sz w:val="24"/>
        </w:rPr>
        <w:t>进</w:t>
      </w:r>
      <w:proofErr w:type="gramStart"/>
      <w:r w:rsidR="00B55525" w:rsidRPr="006A1182">
        <w:rPr>
          <w:rFonts w:asciiTheme="majorEastAsia" w:eastAsiaTheme="majorEastAsia" w:hAnsiTheme="majorEastAsia" w:hint="eastAsia"/>
          <w:sz w:val="24"/>
        </w:rPr>
        <w:t>入官网</w:t>
      </w:r>
      <w:proofErr w:type="gramEnd"/>
      <w:r w:rsidR="00B55525" w:rsidRPr="006A1182">
        <w:rPr>
          <w:rFonts w:asciiTheme="majorEastAsia" w:eastAsiaTheme="majorEastAsia" w:hAnsiTheme="majorEastAsia" w:hint="eastAsia"/>
          <w:sz w:val="24"/>
        </w:rPr>
        <w:t>报名</w:t>
      </w:r>
      <w:r w:rsidR="005537A8" w:rsidRPr="006A1182">
        <w:rPr>
          <w:rFonts w:asciiTheme="majorEastAsia" w:eastAsiaTheme="majorEastAsia" w:hAnsiTheme="majorEastAsia" w:hint="eastAsia"/>
          <w:sz w:val="24"/>
        </w:rPr>
        <w:t>（注册）</w:t>
      </w:r>
      <w:r w:rsidR="009876EF" w:rsidRPr="006A1182">
        <w:rPr>
          <w:rFonts w:asciiTheme="majorEastAsia" w:eastAsiaTheme="majorEastAsia" w:hAnsiTheme="majorEastAsia" w:hint="eastAsia"/>
          <w:sz w:val="24"/>
        </w:rPr>
        <w:t>。</w:t>
      </w:r>
    </w:p>
    <w:p w:rsidR="00801DE6" w:rsidRPr="006A1182" w:rsidRDefault="00715A0E" w:rsidP="006A1182">
      <w:pPr>
        <w:snapToGrid w:val="0"/>
        <w:spacing w:line="400" w:lineRule="exact"/>
        <w:ind w:firstLine="480"/>
        <w:rPr>
          <w:rFonts w:asciiTheme="majorEastAsia" w:eastAsiaTheme="majorEastAsia" w:hAnsiTheme="majorEastAsia"/>
          <w:sz w:val="24"/>
        </w:rPr>
      </w:pPr>
      <w:r w:rsidRPr="006A1182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1933575</wp:posOffset>
            </wp:positionH>
            <wp:positionV relativeFrom="paragraph">
              <wp:posOffset>305435</wp:posOffset>
            </wp:positionV>
            <wp:extent cx="1179830" cy="1367155"/>
            <wp:effectExtent l="0" t="0" r="1270" b="4445"/>
            <wp:wrapTopAndBottom/>
            <wp:docPr id="6" name="图片 6" descr="qrcode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rcode (5)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1DE6" w:rsidRPr="006A1182">
        <w:rPr>
          <w:rFonts w:asciiTheme="majorEastAsia" w:eastAsiaTheme="majorEastAsia" w:hAnsiTheme="majorEastAsia" w:hint="eastAsia"/>
          <w:sz w:val="24"/>
        </w:rPr>
        <w:t>步骤1：</w:t>
      </w:r>
      <w:proofErr w:type="gramStart"/>
      <w:r w:rsidR="00801DE6" w:rsidRPr="006A1182">
        <w:rPr>
          <w:rFonts w:asciiTheme="majorEastAsia" w:eastAsiaTheme="majorEastAsia" w:hAnsiTheme="majorEastAsia" w:hint="eastAsia"/>
          <w:sz w:val="24"/>
        </w:rPr>
        <w:t>用微信扫描</w:t>
      </w:r>
      <w:proofErr w:type="gramEnd"/>
      <w:r w:rsidR="00801DE6" w:rsidRPr="006A1182">
        <w:rPr>
          <w:rFonts w:asciiTheme="majorEastAsia" w:eastAsiaTheme="majorEastAsia" w:hAnsiTheme="majorEastAsia" w:hint="eastAsia"/>
          <w:sz w:val="24"/>
        </w:rPr>
        <w:t>以下二维码，绑定学号与身份信息，激活校园卡</w:t>
      </w:r>
      <w:r w:rsidR="009876EF" w:rsidRPr="006A1182">
        <w:rPr>
          <w:rFonts w:asciiTheme="majorEastAsia" w:eastAsiaTheme="majorEastAsia" w:hAnsiTheme="majorEastAsia" w:hint="eastAsia"/>
          <w:sz w:val="24"/>
        </w:rPr>
        <w:t>。</w:t>
      </w:r>
    </w:p>
    <w:p w:rsidR="00801DE6" w:rsidRPr="006A1182" w:rsidRDefault="00FB5353" w:rsidP="006A1182">
      <w:pPr>
        <w:snapToGrid w:val="0"/>
        <w:spacing w:line="400" w:lineRule="exact"/>
        <w:ind w:firstLine="480"/>
        <w:rPr>
          <w:rFonts w:asciiTheme="majorEastAsia" w:eastAsiaTheme="majorEastAsia" w:hAnsiTheme="majorEastAsia"/>
          <w:bCs/>
          <w:sz w:val="24"/>
        </w:rPr>
      </w:pPr>
      <w:r w:rsidRPr="006A1182">
        <w:rPr>
          <w:rFonts w:asciiTheme="majorEastAsia" w:eastAsiaTheme="majorEastAsia" w:hAnsiTheme="majorEastAsia" w:hint="eastAsia"/>
          <w:bCs/>
          <w:noProof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1979930</wp:posOffset>
            </wp:positionH>
            <wp:positionV relativeFrom="paragraph">
              <wp:posOffset>1943100</wp:posOffset>
            </wp:positionV>
            <wp:extent cx="1292225" cy="2218690"/>
            <wp:effectExtent l="0" t="0" r="3175" b="0"/>
            <wp:wrapTopAndBottom/>
            <wp:docPr id="7" name="图片 7" descr="微信图片_20190104122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19010412274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1DE6" w:rsidRPr="006A1182">
        <w:rPr>
          <w:rFonts w:asciiTheme="majorEastAsia" w:eastAsiaTheme="majorEastAsia" w:hAnsiTheme="majorEastAsia" w:hint="eastAsia"/>
          <w:bCs/>
          <w:sz w:val="24"/>
        </w:rPr>
        <w:t>步骤2：从</w:t>
      </w:r>
      <w:proofErr w:type="gramStart"/>
      <w:r w:rsidR="00801DE6" w:rsidRPr="006A1182">
        <w:rPr>
          <w:rFonts w:asciiTheme="majorEastAsia" w:eastAsiaTheme="majorEastAsia" w:hAnsiTheme="majorEastAsia" w:hint="eastAsia"/>
          <w:bCs/>
          <w:sz w:val="24"/>
        </w:rPr>
        <w:t>微信的卡</w:t>
      </w:r>
      <w:proofErr w:type="gramEnd"/>
      <w:r w:rsidR="00801DE6" w:rsidRPr="006A1182">
        <w:rPr>
          <w:rFonts w:asciiTheme="majorEastAsia" w:eastAsiaTheme="majorEastAsia" w:hAnsiTheme="majorEastAsia" w:hint="eastAsia"/>
          <w:bCs/>
          <w:sz w:val="24"/>
        </w:rPr>
        <w:t>包打开太原工业学院校园卡，进入服务大厅</w:t>
      </w:r>
      <w:r w:rsidR="006104B7" w:rsidRPr="006A1182">
        <w:rPr>
          <w:rFonts w:asciiTheme="majorEastAsia" w:eastAsiaTheme="majorEastAsia" w:hAnsiTheme="majorEastAsia" w:hint="eastAsia"/>
          <w:bCs/>
          <w:sz w:val="24"/>
        </w:rPr>
        <w:t>，点击“NCRE注册报名”进行</w:t>
      </w:r>
      <w:proofErr w:type="spellStart"/>
      <w:r w:rsidR="006104B7" w:rsidRPr="006A1182">
        <w:rPr>
          <w:rFonts w:asciiTheme="majorEastAsia" w:eastAsiaTheme="majorEastAsia" w:hAnsiTheme="majorEastAsia" w:hint="eastAsia"/>
          <w:bCs/>
          <w:sz w:val="24"/>
        </w:rPr>
        <w:t>ncre</w:t>
      </w:r>
      <w:proofErr w:type="spellEnd"/>
      <w:proofErr w:type="gramStart"/>
      <w:r w:rsidR="006104B7" w:rsidRPr="006A1182">
        <w:rPr>
          <w:rFonts w:asciiTheme="majorEastAsia" w:eastAsiaTheme="majorEastAsia" w:hAnsiTheme="majorEastAsia" w:hint="eastAsia"/>
          <w:bCs/>
          <w:sz w:val="24"/>
        </w:rPr>
        <w:t>官网报名</w:t>
      </w:r>
      <w:proofErr w:type="gramEnd"/>
      <w:r w:rsidR="005537A8" w:rsidRPr="006A1182">
        <w:rPr>
          <w:rFonts w:asciiTheme="majorEastAsia" w:eastAsiaTheme="majorEastAsia" w:hAnsiTheme="majorEastAsia" w:hint="eastAsia"/>
          <w:bCs/>
          <w:sz w:val="24"/>
        </w:rPr>
        <w:t>（注册）</w:t>
      </w:r>
      <w:r w:rsidR="006104B7" w:rsidRPr="006A1182">
        <w:rPr>
          <w:rFonts w:asciiTheme="majorEastAsia" w:eastAsiaTheme="majorEastAsia" w:hAnsiTheme="majorEastAsia" w:hint="eastAsia"/>
          <w:bCs/>
          <w:sz w:val="24"/>
        </w:rPr>
        <w:t>。</w:t>
      </w:r>
    </w:p>
    <w:p w:rsidR="006104B7" w:rsidRPr="006A1182" w:rsidRDefault="005537A8" w:rsidP="006A1182">
      <w:pPr>
        <w:snapToGrid w:val="0"/>
        <w:spacing w:line="400" w:lineRule="exact"/>
        <w:ind w:firstLine="480"/>
        <w:rPr>
          <w:rFonts w:asciiTheme="majorEastAsia" w:eastAsiaTheme="majorEastAsia" w:hAnsiTheme="majorEastAsia"/>
          <w:bCs/>
          <w:sz w:val="24"/>
        </w:rPr>
      </w:pPr>
      <w:r w:rsidRPr="006A1182">
        <w:rPr>
          <w:rFonts w:asciiTheme="majorEastAsia" w:eastAsiaTheme="majorEastAsia" w:hAnsiTheme="majorEastAsia" w:hint="eastAsia"/>
          <w:bCs/>
          <w:sz w:val="24"/>
        </w:rPr>
        <w:t>3、</w:t>
      </w:r>
      <w:r w:rsidR="006104B7" w:rsidRPr="006A1182">
        <w:rPr>
          <w:rFonts w:asciiTheme="majorEastAsia" w:eastAsiaTheme="majorEastAsia" w:hAnsiTheme="majorEastAsia" w:hint="eastAsia"/>
          <w:bCs/>
          <w:sz w:val="24"/>
        </w:rPr>
        <w:t>填报信息</w:t>
      </w:r>
    </w:p>
    <w:p w:rsidR="006104B7" w:rsidRPr="006A1182" w:rsidRDefault="005537A8" w:rsidP="006A1182">
      <w:pPr>
        <w:snapToGrid w:val="0"/>
        <w:spacing w:line="400" w:lineRule="exact"/>
        <w:ind w:firstLineChars="200" w:firstLine="480"/>
        <w:rPr>
          <w:rFonts w:asciiTheme="majorEastAsia" w:eastAsiaTheme="majorEastAsia" w:hAnsiTheme="majorEastAsia"/>
          <w:bCs/>
          <w:sz w:val="24"/>
        </w:rPr>
      </w:pPr>
      <w:r w:rsidRPr="006A1182">
        <w:rPr>
          <w:rFonts w:asciiTheme="majorEastAsia" w:eastAsiaTheme="majorEastAsia" w:hAnsiTheme="majorEastAsia" w:hint="eastAsia"/>
          <w:bCs/>
          <w:sz w:val="24"/>
        </w:rPr>
        <w:t>（</w:t>
      </w:r>
      <w:r w:rsidR="006104B7" w:rsidRPr="006A1182">
        <w:rPr>
          <w:rFonts w:asciiTheme="majorEastAsia" w:eastAsiaTheme="majorEastAsia" w:hAnsiTheme="majorEastAsia" w:hint="eastAsia"/>
          <w:bCs/>
          <w:sz w:val="24"/>
        </w:rPr>
        <w:t>1</w:t>
      </w:r>
      <w:r w:rsidRPr="006A1182">
        <w:rPr>
          <w:rFonts w:asciiTheme="majorEastAsia" w:eastAsiaTheme="majorEastAsia" w:hAnsiTheme="majorEastAsia" w:hint="eastAsia"/>
          <w:bCs/>
          <w:sz w:val="24"/>
        </w:rPr>
        <w:t>）</w:t>
      </w:r>
      <w:r w:rsidR="006104B7" w:rsidRPr="006A1182">
        <w:rPr>
          <w:rFonts w:asciiTheme="majorEastAsia" w:eastAsiaTheme="majorEastAsia" w:hAnsiTheme="majorEastAsia" w:hint="eastAsia"/>
          <w:bCs/>
          <w:sz w:val="24"/>
        </w:rPr>
        <w:t>考生须本人认真填报，并对所填报的信息负完全责任。任何培训机构或团体替代考生报名无效。</w:t>
      </w:r>
    </w:p>
    <w:p w:rsidR="006104B7" w:rsidRPr="006A1182" w:rsidRDefault="005537A8" w:rsidP="006A1182">
      <w:pPr>
        <w:spacing w:line="400" w:lineRule="exact"/>
        <w:ind w:firstLineChars="200" w:firstLine="480"/>
        <w:rPr>
          <w:rFonts w:asciiTheme="majorEastAsia" w:eastAsiaTheme="majorEastAsia" w:hAnsiTheme="majorEastAsia"/>
          <w:bCs/>
          <w:sz w:val="24"/>
        </w:rPr>
      </w:pPr>
      <w:r w:rsidRPr="006A1182">
        <w:rPr>
          <w:rFonts w:asciiTheme="majorEastAsia" w:eastAsiaTheme="majorEastAsia" w:hAnsiTheme="majorEastAsia" w:hint="eastAsia"/>
          <w:bCs/>
          <w:sz w:val="24"/>
        </w:rPr>
        <w:t>（</w:t>
      </w:r>
      <w:r w:rsidR="00CE1BD5">
        <w:rPr>
          <w:rFonts w:asciiTheme="majorEastAsia" w:eastAsiaTheme="majorEastAsia" w:hAnsiTheme="majorEastAsia" w:hint="eastAsia"/>
          <w:bCs/>
          <w:sz w:val="24"/>
        </w:rPr>
        <w:t>2</w:t>
      </w:r>
      <w:r w:rsidRPr="006A1182">
        <w:rPr>
          <w:rFonts w:asciiTheme="majorEastAsia" w:eastAsiaTheme="majorEastAsia" w:hAnsiTheme="majorEastAsia" w:hint="eastAsia"/>
          <w:bCs/>
          <w:sz w:val="24"/>
        </w:rPr>
        <w:t>）</w:t>
      </w:r>
      <w:r w:rsidR="006104B7" w:rsidRPr="006A1182">
        <w:rPr>
          <w:rFonts w:asciiTheme="majorEastAsia" w:eastAsiaTheme="majorEastAsia" w:hAnsiTheme="majorEastAsia" w:hint="eastAsia"/>
          <w:bCs/>
          <w:sz w:val="24"/>
        </w:rPr>
        <w:t>考生上传的照片将用于合格证书，应为本人近期正面免冠、白色背景、彩色</w:t>
      </w:r>
      <w:r w:rsidR="006104B7" w:rsidRPr="006A1182">
        <w:rPr>
          <w:rFonts w:asciiTheme="majorEastAsia" w:eastAsiaTheme="majorEastAsia" w:hAnsiTheme="majorEastAsia" w:hint="eastAsia"/>
          <w:bCs/>
          <w:sz w:val="24"/>
        </w:rPr>
        <w:lastRenderedPageBreak/>
        <w:t>证件照，不得使用生活照，美颜照。最小像素高宽为192*144，最小成像区高宽为48mm*33mm，文件大小为20KB－200KB，文件格式为JPEG格式，后缀名为“.jpg”。上传的照片不合要求或未上传照片的考生无法参加考试，请考生提前按要求准备合格照 片。</w:t>
      </w:r>
    </w:p>
    <w:p w:rsidR="00231333" w:rsidRPr="006A1182" w:rsidRDefault="005537A8" w:rsidP="006A1182">
      <w:pPr>
        <w:snapToGrid w:val="0"/>
        <w:spacing w:line="400" w:lineRule="exact"/>
        <w:ind w:firstLine="480"/>
        <w:rPr>
          <w:rFonts w:asciiTheme="majorEastAsia" w:eastAsiaTheme="majorEastAsia" w:hAnsiTheme="majorEastAsia"/>
          <w:bCs/>
          <w:sz w:val="24"/>
        </w:rPr>
      </w:pPr>
      <w:r w:rsidRPr="006A1182">
        <w:rPr>
          <w:rFonts w:asciiTheme="majorEastAsia" w:eastAsiaTheme="majorEastAsia" w:hAnsiTheme="majorEastAsia" w:hint="eastAsia"/>
          <w:bCs/>
          <w:sz w:val="24"/>
        </w:rPr>
        <w:t>4、</w:t>
      </w:r>
      <w:r w:rsidR="00231333" w:rsidRPr="006A1182">
        <w:rPr>
          <w:rFonts w:asciiTheme="majorEastAsia" w:eastAsiaTheme="majorEastAsia" w:hAnsiTheme="majorEastAsia" w:hint="eastAsia"/>
          <w:bCs/>
          <w:sz w:val="24"/>
        </w:rPr>
        <w:t>网上交费</w:t>
      </w:r>
    </w:p>
    <w:p w:rsidR="00231333" w:rsidRPr="006A1182" w:rsidRDefault="005537A8" w:rsidP="006A1182">
      <w:pPr>
        <w:snapToGrid w:val="0"/>
        <w:spacing w:line="400" w:lineRule="exact"/>
        <w:ind w:firstLine="480"/>
        <w:rPr>
          <w:rFonts w:asciiTheme="majorEastAsia" w:eastAsiaTheme="majorEastAsia" w:hAnsiTheme="majorEastAsia"/>
          <w:bCs/>
          <w:sz w:val="24"/>
        </w:rPr>
      </w:pPr>
      <w:r w:rsidRPr="006A1182">
        <w:rPr>
          <w:rFonts w:asciiTheme="majorEastAsia" w:eastAsiaTheme="majorEastAsia" w:hAnsiTheme="majorEastAsia" w:hint="eastAsia"/>
          <w:bCs/>
          <w:sz w:val="24"/>
        </w:rPr>
        <w:t>考生核对填报信息无误后，进行网上缴费，缴费成功后，需返回报名系统查看支付状态，确认报考科目的支付状态为“已支付”，只有支付状态为“已支付”才表示该科目报名成</w:t>
      </w:r>
      <w:r w:rsidR="00D45DA6">
        <w:rPr>
          <w:rFonts w:asciiTheme="majorEastAsia" w:eastAsiaTheme="majorEastAsia" w:hAnsiTheme="majorEastAsia" w:hint="eastAsia"/>
          <w:bCs/>
          <w:sz w:val="24"/>
        </w:rPr>
        <w:t>功</w:t>
      </w:r>
      <w:r w:rsidRPr="006A1182">
        <w:rPr>
          <w:rFonts w:asciiTheme="majorEastAsia" w:eastAsiaTheme="majorEastAsia" w:hAnsiTheme="majorEastAsia" w:hint="eastAsia"/>
          <w:bCs/>
          <w:sz w:val="24"/>
        </w:rPr>
        <w:t>，否则报名不成功，不能参加考试。</w:t>
      </w:r>
    </w:p>
    <w:p w:rsidR="005537A8" w:rsidRPr="006A1182" w:rsidRDefault="005537A8" w:rsidP="006A1182">
      <w:pPr>
        <w:snapToGrid w:val="0"/>
        <w:spacing w:line="400" w:lineRule="exact"/>
        <w:ind w:firstLine="480"/>
        <w:rPr>
          <w:rFonts w:asciiTheme="majorEastAsia" w:eastAsiaTheme="majorEastAsia" w:hAnsiTheme="majorEastAsia"/>
          <w:bCs/>
          <w:sz w:val="24"/>
        </w:rPr>
      </w:pPr>
      <w:r w:rsidRPr="006A1182">
        <w:rPr>
          <w:rFonts w:asciiTheme="majorEastAsia" w:eastAsiaTheme="majorEastAsia" w:hAnsiTheme="majorEastAsia" w:hint="eastAsia"/>
          <w:bCs/>
          <w:sz w:val="24"/>
        </w:rPr>
        <w:t>按照省财政厅、省物价局《关于计算机等级考试收费标准有关事项的通知》（</w:t>
      </w:r>
      <w:proofErr w:type="gramStart"/>
      <w:r w:rsidRPr="006A1182">
        <w:rPr>
          <w:rFonts w:asciiTheme="majorEastAsia" w:eastAsiaTheme="majorEastAsia" w:hAnsiTheme="majorEastAsia" w:hint="eastAsia"/>
          <w:bCs/>
          <w:sz w:val="24"/>
        </w:rPr>
        <w:t>晋价费</w:t>
      </w:r>
      <w:proofErr w:type="gramEnd"/>
      <w:r w:rsidRPr="006A1182">
        <w:rPr>
          <w:rFonts w:asciiTheme="majorEastAsia" w:eastAsiaTheme="majorEastAsia" w:hAnsiTheme="majorEastAsia" w:hint="eastAsia"/>
          <w:bCs/>
          <w:sz w:val="24"/>
        </w:rPr>
        <w:t>字【2011】165号）收费标准，报名考试费每科目90元，考生缴费成功后，无权再修改报考信息</w:t>
      </w:r>
      <w:proofErr w:type="gramStart"/>
      <w:r w:rsidRPr="006A1182">
        <w:rPr>
          <w:rFonts w:asciiTheme="majorEastAsia" w:eastAsiaTheme="majorEastAsia" w:hAnsiTheme="majorEastAsia" w:hint="eastAsia"/>
          <w:bCs/>
          <w:sz w:val="24"/>
        </w:rPr>
        <w:t>或退考退费</w:t>
      </w:r>
      <w:proofErr w:type="gramEnd"/>
      <w:r w:rsidRPr="006A1182">
        <w:rPr>
          <w:rFonts w:asciiTheme="majorEastAsia" w:eastAsiaTheme="majorEastAsia" w:hAnsiTheme="majorEastAsia" w:hint="eastAsia"/>
          <w:bCs/>
          <w:sz w:val="24"/>
        </w:rPr>
        <w:t>，所造成的后果由考生自己承担。</w:t>
      </w:r>
    </w:p>
    <w:p w:rsidR="00FA4EDA" w:rsidRPr="006A1182" w:rsidRDefault="00E64D6E" w:rsidP="006A1182">
      <w:pPr>
        <w:snapToGrid w:val="0"/>
        <w:spacing w:line="400" w:lineRule="exact"/>
        <w:ind w:firstLine="540"/>
        <w:rPr>
          <w:rFonts w:asciiTheme="majorEastAsia" w:eastAsiaTheme="majorEastAsia" w:hAnsiTheme="majorEastAsia"/>
          <w:b/>
          <w:color w:val="FF0000"/>
          <w:kern w:val="0"/>
          <w:sz w:val="24"/>
        </w:rPr>
      </w:pPr>
      <w:r w:rsidRPr="006A1182">
        <w:rPr>
          <w:rFonts w:asciiTheme="majorEastAsia" w:eastAsiaTheme="majorEastAsia" w:hAnsiTheme="majorEastAsia" w:hint="eastAsia"/>
          <w:b/>
          <w:color w:val="FF0000"/>
          <w:kern w:val="0"/>
          <w:sz w:val="24"/>
        </w:rPr>
        <w:t>注意：</w:t>
      </w:r>
    </w:p>
    <w:p w:rsidR="00FA4EDA" w:rsidRPr="006A1182" w:rsidRDefault="00FE5D99" w:rsidP="006A1182">
      <w:pPr>
        <w:snapToGrid w:val="0"/>
        <w:spacing w:line="400" w:lineRule="exact"/>
        <w:ind w:firstLineChars="200" w:firstLine="482"/>
        <w:rPr>
          <w:rFonts w:asciiTheme="majorEastAsia" w:eastAsiaTheme="majorEastAsia" w:hAnsiTheme="majorEastAsia"/>
          <w:b/>
          <w:color w:val="FF0000"/>
          <w:sz w:val="24"/>
        </w:rPr>
      </w:pPr>
      <w:r w:rsidRPr="006A1182">
        <w:rPr>
          <w:rFonts w:asciiTheme="majorEastAsia" w:eastAsiaTheme="majorEastAsia" w:hAnsiTheme="majorEastAsia" w:hint="eastAsia"/>
          <w:b/>
          <w:color w:val="FF0000"/>
          <w:sz w:val="24"/>
        </w:rPr>
        <w:t>①</w:t>
      </w:r>
      <w:r w:rsidR="00E64D6E" w:rsidRPr="006A1182">
        <w:rPr>
          <w:rFonts w:asciiTheme="majorEastAsia" w:eastAsiaTheme="majorEastAsia" w:hAnsiTheme="majorEastAsia" w:hint="eastAsia"/>
          <w:b/>
          <w:color w:val="FF0000"/>
          <w:sz w:val="24"/>
        </w:rPr>
        <w:t>信息填写完成后请在24小时内支付，否则本次报名信息将被系统自动删除。</w:t>
      </w:r>
    </w:p>
    <w:p w:rsidR="008B3159" w:rsidRPr="006A1182" w:rsidRDefault="00FE5D99" w:rsidP="006A1182">
      <w:pPr>
        <w:spacing w:line="400" w:lineRule="exact"/>
        <w:ind w:firstLineChars="200" w:firstLine="482"/>
        <w:rPr>
          <w:rFonts w:asciiTheme="majorEastAsia" w:eastAsiaTheme="majorEastAsia" w:hAnsiTheme="majorEastAsia"/>
          <w:b/>
          <w:color w:val="FF0000"/>
          <w:sz w:val="24"/>
        </w:rPr>
      </w:pPr>
      <w:r w:rsidRPr="006A1182">
        <w:rPr>
          <w:rFonts w:asciiTheme="majorEastAsia" w:eastAsiaTheme="majorEastAsia" w:hAnsiTheme="majorEastAsia" w:hint="eastAsia"/>
          <w:b/>
          <w:color w:val="FF0000"/>
          <w:sz w:val="24"/>
        </w:rPr>
        <w:t>②</w:t>
      </w:r>
      <w:r w:rsidR="008B3159" w:rsidRPr="006A1182">
        <w:rPr>
          <w:rFonts w:asciiTheme="majorEastAsia" w:eastAsiaTheme="majorEastAsia" w:hAnsiTheme="majorEastAsia" w:cs="仿宋" w:hint="eastAsia"/>
          <w:b/>
          <w:color w:val="FF0000"/>
          <w:kern w:val="0"/>
          <w:sz w:val="24"/>
        </w:rPr>
        <w:t>进行缴费前，请慎重核对所有报考信息和报考科目，确认无误后，再进行网上支付！</w:t>
      </w:r>
    </w:p>
    <w:p w:rsidR="009621BE" w:rsidRPr="006A1182" w:rsidRDefault="00FE5D99" w:rsidP="006A1182">
      <w:pPr>
        <w:spacing w:line="400" w:lineRule="exact"/>
        <w:ind w:firstLineChars="200" w:firstLine="482"/>
        <w:rPr>
          <w:rFonts w:asciiTheme="majorEastAsia" w:eastAsiaTheme="majorEastAsia" w:hAnsiTheme="majorEastAsia"/>
          <w:b/>
          <w:color w:val="FF0000"/>
          <w:sz w:val="24"/>
        </w:rPr>
      </w:pPr>
      <w:r w:rsidRPr="006A1182">
        <w:rPr>
          <w:rFonts w:asciiTheme="majorEastAsia" w:eastAsiaTheme="majorEastAsia" w:hAnsiTheme="majorEastAsia" w:hint="eastAsia"/>
          <w:b/>
          <w:color w:val="FF0000"/>
          <w:sz w:val="24"/>
        </w:rPr>
        <w:t>③</w:t>
      </w:r>
      <w:r w:rsidR="00E653EB" w:rsidRPr="006A1182">
        <w:rPr>
          <w:rFonts w:asciiTheme="majorEastAsia" w:eastAsiaTheme="majorEastAsia" w:hAnsiTheme="majorEastAsia" w:cs="仿宋" w:hint="eastAsia"/>
          <w:b/>
          <w:color w:val="FF0000"/>
          <w:kern w:val="0"/>
          <w:sz w:val="24"/>
        </w:rPr>
        <w:t>支付成功后，不要着急关闭支付页面，等待网页自动跳转完成，否则可能导致“被扣钱，但是科目未支付成功”情况发生。只有返回报名系统，确认支付科目的支付状态为“已支付”，才表示该科目报名成功。</w:t>
      </w:r>
    </w:p>
    <w:p w:rsidR="004A19EC" w:rsidRPr="006A1182" w:rsidRDefault="00FE5D99" w:rsidP="006A1182">
      <w:pPr>
        <w:snapToGrid w:val="0"/>
        <w:spacing w:line="400" w:lineRule="exact"/>
        <w:ind w:firstLine="480"/>
        <w:rPr>
          <w:rFonts w:asciiTheme="majorEastAsia" w:eastAsiaTheme="majorEastAsia" w:hAnsiTheme="majorEastAsia"/>
          <w:bCs/>
          <w:sz w:val="24"/>
        </w:rPr>
      </w:pPr>
      <w:r w:rsidRPr="006A1182">
        <w:rPr>
          <w:rFonts w:asciiTheme="majorEastAsia" w:eastAsiaTheme="majorEastAsia" w:hAnsiTheme="majorEastAsia" w:hint="eastAsia"/>
          <w:bCs/>
          <w:sz w:val="24"/>
        </w:rPr>
        <w:t>5、</w:t>
      </w:r>
      <w:r w:rsidR="004A19EC" w:rsidRPr="006A1182">
        <w:rPr>
          <w:rFonts w:asciiTheme="majorEastAsia" w:eastAsiaTheme="majorEastAsia" w:hAnsiTheme="majorEastAsia" w:hint="eastAsia"/>
          <w:bCs/>
          <w:sz w:val="24"/>
        </w:rPr>
        <w:t>信息查询及准考证打印</w:t>
      </w:r>
    </w:p>
    <w:p w:rsidR="009621BE" w:rsidRPr="006A1182" w:rsidRDefault="009621BE" w:rsidP="006A1182">
      <w:pPr>
        <w:snapToGrid w:val="0"/>
        <w:spacing w:line="400" w:lineRule="exact"/>
        <w:ind w:firstLine="480"/>
        <w:rPr>
          <w:rFonts w:asciiTheme="majorEastAsia" w:eastAsiaTheme="majorEastAsia" w:hAnsiTheme="majorEastAsia"/>
          <w:bCs/>
          <w:sz w:val="24"/>
        </w:rPr>
      </w:pPr>
      <w:r w:rsidRPr="006A1182">
        <w:rPr>
          <w:rFonts w:asciiTheme="majorEastAsia" w:eastAsiaTheme="majorEastAsia" w:hAnsiTheme="majorEastAsia" w:hint="eastAsia"/>
          <w:bCs/>
          <w:sz w:val="24"/>
        </w:rPr>
        <w:t>考生报名成功后，</w:t>
      </w:r>
      <w:r w:rsidR="00535098" w:rsidRPr="006A1182">
        <w:rPr>
          <w:rFonts w:asciiTheme="majorEastAsia" w:eastAsiaTheme="majorEastAsia" w:hAnsiTheme="majorEastAsia" w:hint="eastAsia"/>
          <w:bCs/>
          <w:sz w:val="24"/>
        </w:rPr>
        <w:t>及时关注太原工业学院网络与信息中心公众号，</w:t>
      </w:r>
      <w:proofErr w:type="gramStart"/>
      <w:r w:rsidR="00084826" w:rsidRPr="006A1182">
        <w:rPr>
          <w:rFonts w:asciiTheme="majorEastAsia" w:eastAsiaTheme="majorEastAsia" w:hAnsiTheme="majorEastAsia" w:hint="eastAsia"/>
          <w:bCs/>
          <w:sz w:val="24"/>
        </w:rPr>
        <w:t>并</w:t>
      </w:r>
      <w:r w:rsidR="00084826" w:rsidRPr="008235F0">
        <w:rPr>
          <w:rFonts w:asciiTheme="majorEastAsia" w:eastAsiaTheme="majorEastAsia" w:hAnsiTheme="majorEastAsia" w:hint="eastAsia"/>
          <w:bCs/>
          <w:sz w:val="24"/>
        </w:rPr>
        <w:t>于考前10天</w:t>
      </w:r>
      <w:r w:rsidRPr="008235F0">
        <w:rPr>
          <w:rFonts w:asciiTheme="majorEastAsia" w:eastAsiaTheme="majorEastAsia" w:hAnsiTheme="majorEastAsia" w:hint="eastAsia"/>
          <w:bCs/>
          <w:sz w:val="24"/>
        </w:rPr>
        <w:t>登录官网自行</w:t>
      </w:r>
      <w:proofErr w:type="gramEnd"/>
      <w:r w:rsidRPr="008235F0">
        <w:rPr>
          <w:rFonts w:asciiTheme="majorEastAsia" w:eastAsiaTheme="majorEastAsia" w:hAnsiTheme="majorEastAsia" w:hint="eastAsia"/>
          <w:bCs/>
          <w:sz w:val="24"/>
        </w:rPr>
        <w:t>打印准考证。</w:t>
      </w:r>
    </w:p>
    <w:p w:rsidR="00FA4EDA" w:rsidRPr="006A1182" w:rsidRDefault="00E64D6E" w:rsidP="006A1182">
      <w:pPr>
        <w:snapToGrid w:val="0"/>
        <w:spacing w:line="400" w:lineRule="exact"/>
        <w:rPr>
          <w:rFonts w:asciiTheme="majorEastAsia" w:eastAsiaTheme="majorEastAsia" w:hAnsiTheme="majorEastAsia"/>
          <w:bCs/>
          <w:sz w:val="24"/>
        </w:rPr>
      </w:pPr>
      <w:r w:rsidRPr="006A1182">
        <w:rPr>
          <w:rFonts w:asciiTheme="majorEastAsia" w:eastAsiaTheme="majorEastAsia" w:hAnsiTheme="majorEastAsia" w:hint="eastAsia"/>
          <w:bCs/>
          <w:sz w:val="24"/>
        </w:rPr>
        <w:t>三、</w:t>
      </w:r>
      <w:proofErr w:type="gramStart"/>
      <w:r w:rsidRPr="006A1182">
        <w:rPr>
          <w:rFonts w:asciiTheme="majorEastAsia" w:eastAsiaTheme="majorEastAsia" w:hAnsiTheme="majorEastAsia" w:hint="eastAsia"/>
          <w:bCs/>
          <w:color w:val="000000"/>
          <w:kern w:val="0"/>
          <w:sz w:val="24"/>
        </w:rPr>
        <w:t>考生网报平台</w:t>
      </w:r>
      <w:proofErr w:type="gramEnd"/>
      <w:r w:rsidRPr="006A1182">
        <w:rPr>
          <w:rFonts w:asciiTheme="majorEastAsia" w:eastAsiaTheme="majorEastAsia" w:hAnsiTheme="majorEastAsia" w:hint="eastAsia"/>
          <w:bCs/>
          <w:color w:val="000000"/>
          <w:kern w:val="0"/>
          <w:sz w:val="24"/>
        </w:rPr>
        <w:t>操作流程（见附件）</w:t>
      </w:r>
    </w:p>
    <w:p w:rsidR="00FA4EDA" w:rsidRPr="006A1182" w:rsidRDefault="00E64D6E" w:rsidP="006A1182">
      <w:pPr>
        <w:snapToGrid w:val="0"/>
        <w:spacing w:line="400" w:lineRule="exact"/>
        <w:rPr>
          <w:rFonts w:asciiTheme="majorEastAsia" w:eastAsiaTheme="majorEastAsia" w:hAnsiTheme="majorEastAsia"/>
          <w:bCs/>
          <w:sz w:val="24"/>
        </w:rPr>
      </w:pPr>
      <w:r w:rsidRPr="006A1182">
        <w:rPr>
          <w:rFonts w:asciiTheme="majorEastAsia" w:eastAsiaTheme="majorEastAsia" w:hAnsiTheme="majorEastAsia" w:hint="eastAsia"/>
          <w:bCs/>
          <w:sz w:val="24"/>
        </w:rPr>
        <w:t>四、联系方式：太原工业学院网络与信息中心  电话：</w:t>
      </w:r>
      <w:r w:rsidRPr="006A1182">
        <w:rPr>
          <w:rFonts w:asciiTheme="majorEastAsia" w:eastAsiaTheme="majorEastAsia" w:hAnsiTheme="majorEastAsia"/>
          <w:bCs/>
          <w:sz w:val="24"/>
        </w:rPr>
        <w:t>0351-3567618</w:t>
      </w:r>
    </w:p>
    <w:p w:rsidR="00FA4EDA" w:rsidRDefault="00FA4EDA" w:rsidP="007F5AB8">
      <w:pPr>
        <w:snapToGrid w:val="0"/>
        <w:ind w:firstLine="420"/>
        <w:rPr>
          <w:bCs/>
          <w:sz w:val="24"/>
        </w:rPr>
      </w:pPr>
    </w:p>
    <w:p w:rsidR="00FA4EDA" w:rsidRDefault="00FA4EDA">
      <w:pPr>
        <w:snapToGrid w:val="0"/>
        <w:spacing w:line="400" w:lineRule="exact"/>
        <w:ind w:firstLine="420"/>
        <w:rPr>
          <w:bCs/>
          <w:sz w:val="24"/>
        </w:rPr>
      </w:pPr>
    </w:p>
    <w:p w:rsidR="00FA4EDA" w:rsidRDefault="00FA4EDA">
      <w:pPr>
        <w:snapToGrid w:val="0"/>
        <w:spacing w:line="400" w:lineRule="exact"/>
        <w:ind w:firstLine="420"/>
        <w:rPr>
          <w:bCs/>
          <w:sz w:val="24"/>
        </w:rPr>
      </w:pPr>
    </w:p>
    <w:p w:rsidR="00FA4EDA" w:rsidRDefault="00FA4EDA">
      <w:pPr>
        <w:snapToGrid w:val="0"/>
        <w:spacing w:line="400" w:lineRule="exact"/>
        <w:rPr>
          <w:bCs/>
          <w:sz w:val="24"/>
        </w:rPr>
      </w:pPr>
    </w:p>
    <w:p w:rsidR="00FA4EDA" w:rsidRDefault="00E64D6E">
      <w:pPr>
        <w:snapToGrid w:val="0"/>
        <w:spacing w:line="400" w:lineRule="exact"/>
        <w:ind w:firstLineChars="3050" w:firstLine="7320"/>
        <w:rPr>
          <w:sz w:val="24"/>
        </w:rPr>
      </w:pPr>
      <w:r>
        <w:rPr>
          <w:rFonts w:hint="eastAsia"/>
          <w:sz w:val="24"/>
        </w:rPr>
        <w:t>太原工业学院</w:t>
      </w:r>
    </w:p>
    <w:p w:rsidR="00FA4EDA" w:rsidRDefault="00E64D6E">
      <w:pPr>
        <w:snapToGrid w:val="0"/>
        <w:spacing w:line="400" w:lineRule="exact"/>
        <w:ind w:firstLineChars="3050" w:firstLine="7320"/>
        <w:rPr>
          <w:sz w:val="24"/>
        </w:rPr>
      </w:pPr>
      <w:r>
        <w:rPr>
          <w:rFonts w:hint="eastAsia"/>
          <w:sz w:val="24"/>
        </w:rPr>
        <w:t>网络与信息中心</w:t>
      </w:r>
    </w:p>
    <w:p w:rsidR="00FA4EDA" w:rsidRDefault="00E64D6E">
      <w:pPr>
        <w:jc w:val="right"/>
        <w:rPr>
          <w:sz w:val="24"/>
        </w:rPr>
      </w:pPr>
      <w:r>
        <w:rPr>
          <w:sz w:val="24"/>
        </w:rPr>
        <w:t>20</w:t>
      </w:r>
      <w:r>
        <w:rPr>
          <w:rFonts w:hint="eastAsia"/>
          <w:sz w:val="24"/>
        </w:rPr>
        <w:t>1</w:t>
      </w:r>
      <w:r w:rsidR="007F1813">
        <w:rPr>
          <w:rFonts w:hint="eastAsia"/>
          <w:sz w:val="24"/>
        </w:rPr>
        <w:t>9</w:t>
      </w:r>
      <w:r>
        <w:rPr>
          <w:sz w:val="24"/>
        </w:rPr>
        <w:t>年</w:t>
      </w:r>
      <w:r w:rsidR="00E45786">
        <w:rPr>
          <w:rFonts w:hint="eastAsia"/>
          <w:sz w:val="24"/>
        </w:rPr>
        <w:t>1</w:t>
      </w:r>
      <w:r w:rsidR="008235F0">
        <w:rPr>
          <w:rFonts w:hint="eastAsia"/>
          <w:sz w:val="24"/>
        </w:rPr>
        <w:t>2</w:t>
      </w:r>
      <w:r>
        <w:rPr>
          <w:sz w:val="24"/>
        </w:rPr>
        <w:t>月</w:t>
      </w:r>
      <w:r w:rsidR="001F0C39">
        <w:rPr>
          <w:rFonts w:hint="eastAsia"/>
          <w:sz w:val="24"/>
        </w:rPr>
        <w:t>10</w:t>
      </w:r>
      <w:r>
        <w:rPr>
          <w:sz w:val="24"/>
        </w:rPr>
        <w:t>日</w:t>
      </w:r>
    </w:p>
    <w:p w:rsidR="001F0C39" w:rsidRDefault="001F0C39" w:rsidP="00E61351">
      <w:pPr>
        <w:spacing w:afterLines="50" w:after="156" w:line="600" w:lineRule="exact"/>
        <w:jc w:val="left"/>
        <w:rPr>
          <w:bCs/>
          <w:color w:val="000000"/>
          <w:kern w:val="0"/>
          <w:sz w:val="24"/>
          <w:szCs w:val="72"/>
        </w:rPr>
      </w:pPr>
      <w:r>
        <w:rPr>
          <w:bCs/>
          <w:color w:val="000000"/>
          <w:kern w:val="0"/>
          <w:sz w:val="24"/>
          <w:szCs w:val="72"/>
        </w:rPr>
        <w:br w:type="page"/>
      </w:r>
    </w:p>
    <w:p w:rsidR="00FA4EDA" w:rsidRDefault="00E64D6E" w:rsidP="00E61351">
      <w:pPr>
        <w:pStyle w:val="a9"/>
        <w:spacing w:afterLines="50" w:after="156"/>
        <w:ind w:firstLineChars="0" w:firstLine="198"/>
        <w:jc w:val="left"/>
        <w:rPr>
          <w:bCs/>
          <w:color w:val="000000"/>
          <w:kern w:val="0"/>
          <w:sz w:val="24"/>
          <w:szCs w:val="24"/>
        </w:rPr>
      </w:pPr>
      <w:r>
        <w:rPr>
          <w:rFonts w:hint="eastAsia"/>
          <w:bCs/>
          <w:color w:val="000000"/>
          <w:kern w:val="0"/>
          <w:sz w:val="24"/>
          <w:szCs w:val="24"/>
        </w:rPr>
        <w:lastRenderedPageBreak/>
        <w:t>附件：考生网报平台操作流程</w:t>
      </w:r>
    </w:p>
    <w:p w:rsidR="00FA4EDA" w:rsidRDefault="00E64D6E" w:rsidP="007F1813">
      <w:pPr>
        <w:pStyle w:val="2"/>
        <w:numPr>
          <w:ilvl w:val="0"/>
          <w:numId w:val="2"/>
        </w:numPr>
        <w:spacing w:line="240" w:lineRule="auto"/>
      </w:pPr>
      <w:bookmarkStart w:id="1" w:name="_Toc533431071"/>
      <w:r>
        <w:rPr>
          <w:rFonts w:hint="eastAsia"/>
        </w:rPr>
        <w:t>注册账号</w:t>
      </w:r>
      <w:bookmarkEnd w:id="1"/>
    </w:p>
    <w:p w:rsidR="00FA4EDA" w:rsidRDefault="00E64D6E" w:rsidP="007F1813">
      <w:pPr>
        <w:pStyle w:val="10"/>
        <w:spacing w:line="240" w:lineRule="auto"/>
        <w:ind w:left="420" w:firstLineChars="0" w:firstLine="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</w:p>
    <w:p w:rsidR="00FA4EDA" w:rsidRDefault="00E64D6E" w:rsidP="007F1813">
      <w:pPr>
        <w:pStyle w:val="10"/>
        <w:spacing w:line="240" w:lineRule="auto"/>
        <w:ind w:left="420" w:firstLineChars="0" w:firstLine="0"/>
      </w:pPr>
      <w:r>
        <w:rPr>
          <w:rFonts w:hint="eastAsia"/>
        </w:rPr>
        <w:t>考生</w:t>
      </w:r>
      <w:r>
        <w:t>可以通过系统入口</w:t>
      </w:r>
      <w:r>
        <w:rPr>
          <w:rFonts w:hint="eastAsia"/>
        </w:rPr>
        <w:t>（</w:t>
      </w:r>
      <w:hyperlink r:id="rId11" w:history="1">
        <w:r>
          <w:rPr>
            <w:rStyle w:val="a7"/>
          </w:rPr>
          <w:t>https://ncre-bm.neea.cn/</w:t>
        </w:r>
      </w:hyperlink>
      <w:r>
        <w:rPr>
          <w:rStyle w:val="a7"/>
          <w:rFonts w:hint="eastAsia"/>
        </w:rPr>
        <w:t>）</w:t>
      </w:r>
      <w:r>
        <w:t>进入登录页面，通过登录页面</w:t>
      </w:r>
      <w:r>
        <w:rPr>
          <w:rFonts w:hint="eastAsia"/>
        </w:rPr>
        <w:t>“点击注册”的</w:t>
      </w:r>
      <w:r>
        <w:t>链接跳转：</w:t>
      </w:r>
    </w:p>
    <w:p w:rsidR="00FA4EDA" w:rsidRDefault="00E64D6E">
      <w:r>
        <w:rPr>
          <w:noProof/>
        </w:rPr>
        <w:drawing>
          <wp:inline distT="0" distB="0" distL="114300" distR="114300">
            <wp:extent cx="5037455" cy="2743200"/>
            <wp:effectExtent l="19050" t="0" r="0" b="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975" cy="274565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A4EDA" w:rsidRDefault="00E64D6E">
      <w:pPr>
        <w:pStyle w:val="10"/>
        <w:ind w:firstLine="480"/>
      </w:pPr>
      <w:r>
        <w:t>也可以直接访问通行证管理网站（</w:t>
      </w:r>
      <w:r>
        <w:t>https://passport.etest.net.cn</w:t>
      </w:r>
      <w:r>
        <w:t>）进行注册：</w:t>
      </w:r>
    </w:p>
    <w:p w:rsidR="00FA4EDA" w:rsidRDefault="00E64D6E">
      <w:r>
        <w:rPr>
          <w:noProof/>
        </w:rPr>
        <w:drawing>
          <wp:inline distT="0" distB="0" distL="0" distR="0">
            <wp:extent cx="5274310" cy="3882390"/>
            <wp:effectExtent l="0" t="0" r="2540" b="3810"/>
            <wp:docPr id="4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EDA" w:rsidRDefault="00FA4EDA">
      <w:pPr>
        <w:ind w:firstLineChars="300" w:firstLine="630"/>
      </w:pPr>
    </w:p>
    <w:p w:rsidR="00FA4EDA" w:rsidRDefault="00E64D6E" w:rsidP="007F1813">
      <w:pPr>
        <w:pStyle w:val="10"/>
        <w:numPr>
          <w:ilvl w:val="0"/>
          <w:numId w:val="3"/>
        </w:numPr>
        <w:spacing w:line="240" w:lineRule="auto"/>
        <w:ind w:firstLineChars="0"/>
      </w:pPr>
      <w:r>
        <w:rPr>
          <w:rFonts w:hint="eastAsia"/>
        </w:rPr>
        <w:lastRenderedPageBreak/>
        <w:t>注册是在通行证管理网站进行的，不是</w:t>
      </w:r>
      <w:r>
        <w:rPr>
          <w:rFonts w:hint="eastAsia"/>
        </w:rPr>
        <w:t>NCRE</w:t>
      </w:r>
      <w:r>
        <w:rPr>
          <w:rFonts w:hint="eastAsia"/>
        </w:rPr>
        <w:t>的考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管理网站。注册完毕后，需要通过浏览器的后退功能或者地址栏输入地址的方式返回到</w:t>
      </w:r>
      <w:r>
        <w:rPr>
          <w:rFonts w:hint="eastAsia"/>
        </w:rPr>
        <w:t>NCRE</w:t>
      </w:r>
      <w:r>
        <w:rPr>
          <w:rFonts w:hint="eastAsia"/>
        </w:rPr>
        <w:t>报名入口。</w:t>
      </w:r>
    </w:p>
    <w:p w:rsidR="00FA4EDA" w:rsidRDefault="00E64D6E" w:rsidP="007F1813">
      <w:pPr>
        <w:pStyle w:val="10"/>
        <w:numPr>
          <w:ilvl w:val="0"/>
          <w:numId w:val="3"/>
        </w:numPr>
        <w:spacing w:line="240" w:lineRule="auto"/>
        <w:ind w:firstLineChars="0"/>
      </w:pPr>
      <w:r>
        <w:t>ETEST</w:t>
      </w:r>
      <w:r>
        <w:t>通行证账号在考试中心所有使用</w:t>
      </w:r>
      <w:r>
        <w:t>ETEST</w:t>
      </w:r>
      <w:r>
        <w:t>通行证的考</w:t>
      </w:r>
      <w:proofErr w:type="gramStart"/>
      <w:r>
        <w:t>务</w:t>
      </w:r>
      <w:proofErr w:type="gramEnd"/>
      <w:r>
        <w:t>系统中通用，如果电子邮箱或手机已经在其他考试中注册过通行证，在</w:t>
      </w:r>
      <w:r>
        <w:t>NCRE</w:t>
      </w:r>
      <w:r>
        <w:rPr>
          <w:rFonts w:hint="eastAsia"/>
        </w:rPr>
        <w:t>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系统中进行</w:t>
      </w:r>
      <w:r>
        <w:t>网上报名时无需再次注册</w:t>
      </w:r>
      <w:r>
        <w:rPr>
          <w:rFonts w:hint="eastAsia"/>
        </w:rPr>
        <w:t>。</w:t>
      </w:r>
    </w:p>
    <w:p w:rsidR="00FA4EDA" w:rsidRDefault="00E64D6E" w:rsidP="007F1813">
      <w:pPr>
        <w:pStyle w:val="10"/>
        <w:numPr>
          <w:ilvl w:val="0"/>
          <w:numId w:val="3"/>
        </w:numPr>
        <w:spacing w:line="240" w:lineRule="auto"/>
        <w:ind w:left="902" w:firstLineChars="0"/>
      </w:pPr>
      <w:r>
        <w:rPr>
          <w:rFonts w:hint="eastAsia"/>
        </w:rPr>
        <w:t>点击用户注册</w:t>
      </w:r>
    </w:p>
    <w:p w:rsidR="00FA4EDA" w:rsidRDefault="00E64D6E" w:rsidP="007F1813">
      <w:pPr>
        <w:pStyle w:val="a9"/>
        <w:ind w:left="902" w:firstLineChars="0" w:firstLine="0"/>
        <w:jc w:val="left"/>
        <w:rPr>
          <w:rFonts w:ascii="Times New Roman" w:hAnsi="Times New Roman"/>
          <w:kern w:val="0"/>
          <w:sz w:val="24"/>
          <w:szCs w:val="22"/>
        </w:rPr>
      </w:pPr>
      <w:r>
        <w:rPr>
          <w:rFonts w:ascii="Times New Roman" w:hAnsi="Times New Roman" w:hint="eastAsia"/>
          <w:kern w:val="0"/>
          <w:sz w:val="24"/>
          <w:szCs w:val="22"/>
        </w:rPr>
        <w:t>注册时，请填写电子邮箱，手机号进行注册。</w:t>
      </w:r>
    </w:p>
    <w:p w:rsidR="00FA4EDA" w:rsidRDefault="00E64D6E" w:rsidP="007F1813">
      <w:pPr>
        <w:pStyle w:val="a9"/>
        <w:ind w:left="902" w:firstLineChars="0" w:firstLine="0"/>
        <w:jc w:val="left"/>
        <w:rPr>
          <w:rFonts w:ascii="Times New Roman" w:hAnsi="Times New Roman"/>
          <w:b/>
          <w:color w:val="FF0000"/>
          <w:kern w:val="0"/>
          <w:sz w:val="24"/>
          <w:szCs w:val="22"/>
        </w:rPr>
      </w:pPr>
      <w:r>
        <w:rPr>
          <w:rFonts w:ascii="Times New Roman" w:hAnsi="Times New Roman" w:hint="eastAsia"/>
          <w:b/>
          <w:color w:val="FF0000"/>
          <w:kern w:val="0"/>
          <w:sz w:val="24"/>
          <w:szCs w:val="22"/>
        </w:rPr>
        <w:t>注意：电子邮箱和手机号都是必填项，以后可用来找回密码。</w:t>
      </w:r>
    </w:p>
    <w:p w:rsidR="00FA4EDA" w:rsidRDefault="00FA4EDA" w:rsidP="007F1813">
      <w:pPr>
        <w:pStyle w:val="10"/>
        <w:spacing w:line="240" w:lineRule="auto"/>
        <w:ind w:left="480" w:firstLineChars="0" w:firstLine="0"/>
      </w:pPr>
    </w:p>
    <w:p w:rsidR="00FA4EDA" w:rsidRDefault="00E64D6E">
      <w:r>
        <w:rPr>
          <w:noProof/>
        </w:rPr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A4EDA" w:rsidRDefault="00E64D6E" w:rsidP="007F1813">
      <w:pPr>
        <w:pStyle w:val="2"/>
        <w:numPr>
          <w:ilvl w:val="0"/>
          <w:numId w:val="2"/>
        </w:numPr>
        <w:spacing w:line="240" w:lineRule="auto"/>
      </w:pPr>
      <w:r>
        <w:rPr>
          <w:rFonts w:hint="eastAsia"/>
        </w:rPr>
        <w:t>考生报名</w:t>
      </w:r>
    </w:p>
    <w:p w:rsidR="00FA4EDA" w:rsidRDefault="00E64D6E" w:rsidP="007F1813">
      <w:pPr>
        <w:pStyle w:val="10"/>
        <w:spacing w:line="240" w:lineRule="auto"/>
        <w:ind w:firstLine="480"/>
      </w:pPr>
      <w:r>
        <w:rPr>
          <w:rFonts w:hint="eastAsia"/>
        </w:rPr>
        <w:t>考生可访问统一的报名网址</w:t>
      </w:r>
      <w:hyperlink r:id="rId15" w:history="1">
        <w:r>
          <w:rPr>
            <w:rStyle w:val="a7"/>
          </w:rPr>
          <w:t>https://ncre-bm.neea.cn/</w:t>
        </w:r>
      </w:hyperlink>
      <w:r>
        <w:rPr>
          <w:rFonts w:hint="eastAsia"/>
        </w:rPr>
        <w:t>，选择所要报名的省份入口进行报名</w:t>
      </w:r>
      <w:r>
        <w:rPr>
          <w:rFonts w:hint="eastAsia"/>
          <w:b/>
          <w:color w:val="FF0000"/>
        </w:rPr>
        <w:t>（请选择山西省考生报名入口）</w:t>
      </w:r>
      <w:r>
        <w:t>。</w:t>
      </w:r>
    </w:p>
    <w:p w:rsidR="00FA4EDA" w:rsidRDefault="00E64D6E" w:rsidP="007F1813">
      <w:pPr>
        <w:pStyle w:val="10"/>
        <w:spacing w:line="240" w:lineRule="auto"/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、填写考生注册的账号和密码进行登录</w:t>
      </w:r>
    </w:p>
    <w:p w:rsidR="00FA4EDA" w:rsidRDefault="00E64D6E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4488815" cy="2703195"/>
            <wp:effectExtent l="19050" t="0" r="6461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2908" cy="27055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A4EDA" w:rsidRDefault="00E64D6E">
      <w:pPr>
        <w:pStyle w:val="10"/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FA4EDA" w:rsidRDefault="00E64D6E">
      <w:pPr>
        <w:jc w:val="center"/>
      </w:pPr>
      <w:r>
        <w:rPr>
          <w:noProof/>
        </w:rPr>
        <w:drawing>
          <wp:inline distT="0" distB="0" distL="114300" distR="114300">
            <wp:extent cx="4585970" cy="2838450"/>
            <wp:effectExtent l="19050" t="0" r="5052" b="0"/>
            <wp:docPr id="16" name="图片 8" descr="/home/yxk/Pictures/jsj/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/home/yxk/Pictures/jsj/1.png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9145" cy="284056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A4EDA" w:rsidRDefault="00E64D6E">
      <w:pPr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注意：请仔细查看当前报名省份是否是“山西省”</w:t>
      </w: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E64D6E">
      <w:pPr>
        <w:pStyle w:val="10"/>
        <w:ind w:firstLineChars="0" w:firstLine="0"/>
      </w:pPr>
      <w:r>
        <w:rPr>
          <w:rFonts w:hint="eastAsia"/>
        </w:rPr>
        <w:lastRenderedPageBreak/>
        <w:t>3</w:t>
      </w:r>
      <w:r>
        <w:rPr>
          <w:rFonts w:hint="eastAsia"/>
        </w:rPr>
        <w:t>、请仔细阅读报名协议，阅读完毕后勾选“我已阅读并接受遵守本网站报名协议”</w:t>
      </w:r>
    </w:p>
    <w:p w:rsidR="00FA4EDA" w:rsidRDefault="00FA4EDA"/>
    <w:p w:rsidR="00FA4EDA" w:rsidRDefault="00E64D6E">
      <w:pPr>
        <w:rPr>
          <w:rFonts w:eastAsia="仿宋_GB2312"/>
          <w:kern w:val="0"/>
          <w:sz w:val="24"/>
          <w:szCs w:val="20"/>
        </w:rPr>
      </w:pPr>
      <w:r>
        <w:rPr>
          <w:noProof/>
        </w:rPr>
        <w:drawing>
          <wp:inline distT="0" distB="0" distL="114300" distR="114300">
            <wp:extent cx="5272405" cy="4173855"/>
            <wp:effectExtent l="19050" t="0" r="4169" b="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7220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A4EDA" w:rsidRDefault="00E64D6E">
      <w:pPr>
        <w:pStyle w:val="10"/>
        <w:ind w:firstLineChars="0" w:firstLine="0"/>
      </w:pPr>
      <w:r>
        <w:rPr>
          <w:rFonts w:hint="eastAsia"/>
        </w:rPr>
        <w:t>4</w:t>
      </w:r>
      <w:r>
        <w:rPr>
          <w:rFonts w:hint="eastAsia"/>
        </w:rPr>
        <w:t>、填写考生证件信息（证件类型和证件号码）</w:t>
      </w:r>
    </w:p>
    <w:p w:rsidR="00FA4EDA" w:rsidRDefault="00E64D6E">
      <w:r>
        <w:rPr>
          <w:noProof/>
        </w:rPr>
        <w:drawing>
          <wp:inline distT="0" distB="0" distL="114300" distR="114300">
            <wp:extent cx="5347970" cy="3415030"/>
            <wp:effectExtent l="19050" t="0" r="4970" b="0"/>
            <wp:docPr id="18" name="图片 10" descr="/home/yxk/Pictures/jsj/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 descr="/home/yxk/Pictures/jsj/4.png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4488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F1813" w:rsidRDefault="007F1813" w:rsidP="007F1813">
      <w:pPr>
        <w:snapToGrid w:val="0"/>
        <w:rPr>
          <w:sz w:val="24"/>
        </w:rPr>
      </w:pPr>
    </w:p>
    <w:p w:rsidR="00FA4EDA" w:rsidRDefault="00E64D6E" w:rsidP="007F1813">
      <w:pPr>
        <w:snapToGrid w:val="0"/>
        <w:rPr>
          <w:sz w:val="24"/>
        </w:rPr>
      </w:pPr>
      <w:r>
        <w:rPr>
          <w:rFonts w:hint="eastAsia"/>
          <w:sz w:val="24"/>
        </w:rPr>
        <w:lastRenderedPageBreak/>
        <w:t>5</w:t>
      </w:r>
      <w:r>
        <w:rPr>
          <w:rFonts w:hint="eastAsia"/>
          <w:sz w:val="24"/>
        </w:rPr>
        <w:t>、进入报名报考信息采集页面</w:t>
      </w:r>
    </w:p>
    <w:p w:rsidR="007F1813" w:rsidRDefault="007F1813" w:rsidP="00F24C75">
      <w:pPr>
        <w:snapToGrid w:val="0"/>
        <w:ind w:firstLineChars="200" w:firstLine="482"/>
        <w:rPr>
          <w:b/>
          <w:color w:val="FF0000"/>
        </w:rPr>
      </w:pPr>
      <w:r w:rsidRPr="007F1813">
        <w:rPr>
          <w:rFonts w:hint="eastAsia"/>
          <w:b/>
          <w:bCs/>
          <w:color w:val="FF0000"/>
          <w:kern w:val="0"/>
          <w:sz w:val="24"/>
        </w:rPr>
        <w:t>注意：</w:t>
      </w:r>
      <w:r w:rsidR="00E64D6E">
        <w:rPr>
          <w:rFonts w:hint="eastAsia"/>
          <w:b/>
          <w:bCs/>
          <w:color w:val="FF0000"/>
          <w:kern w:val="0"/>
          <w:sz w:val="24"/>
        </w:rPr>
        <w:t>进入报名报考信息采集页面时，</w:t>
      </w:r>
      <w:r>
        <w:rPr>
          <w:rFonts w:hint="eastAsia"/>
          <w:b/>
          <w:color w:val="FF0000"/>
        </w:rPr>
        <w:t>该页面标记为红色</w:t>
      </w:r>
      <w:r>
        <w:rPr>
          <w:rFonts w:hint="eastAsia"/>
          <w:b/>
          <w:color w:val="FF0000"/>
        </w:rPr>
        <w:t>*</w:t>
      </w:r>
      <w:r>
        <w:rPr>
          <w:rFonts w:hint="eastAsia"/>
          <w:b/>
          <w:color w:val="FF0000"/>
        </w:rPr>
        <w:t>的都为必填项，</w:t>
      </w:r>
      <w:proofErr w:type="gramStart"/>
      <w:r>
        <w:rPr>
          <w:rFonts w:hint="eastAsia"/>
          <w:b/>
          <w:color w:val="FF0000"/>
        </w:rPr>
        <w:t>必填项必须</w:t>
      </w:r>
      <w:proofErr w:type="gramEnd"/>
      <w:r>
        <w:rPr>
          <w:rFonts w:hint="eastAsia"/>
          <w:b/>
          <w:color w:val="FF0000"/>
        </w:rPr>
        <w:t>填写才能提交成功。</w:t>
      </w:r>
    </w:p>
    <w:p w:rsidR="007F1813" w:rsidRPr="00F24C75" w:rsidRDefault="007F1813" w:rsidP="007F1813">
      <w:pPr>
        <w:snapToGrid w:val="0"/>
        <w:ind w:firstLineChars="200" w:firstLine="482"/>
        <w:rPr>
          <w:b/>
          <w:bCs/>
          <w:color w:val="FF0000"/>
          <w:sz w:val="24"/>
        </w:rPr>
      </w:pPr>
    </w:p>
    <w:p w:rsidR="00FA4EDA" w:rsidRDefault="00E64D6E">
      <w:r>
        <w:rPr>
          <w:noProof/>
        </w:rPr>
        <w:drawing>
          <wp:inline distT="0" distB="0" distL="114300" distR="114300">
            <wp:extent cx="5268595" cy="4000500"/>
            <wp:effectExtent l="0" t="0" r="8255" b="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A4EDA" w:rsidRDefault="00E64D6E">
      <w:r>
        <w:rPr>
          <w:noProof/>
        </w:rPr>
        <w:lastRenderedPageBreak/>
        <w:drawing>
          <wp:inline distT="0" distB="0" distL="114300" distR="114300">
            <wp:extent cx="5266690" cy="4117975"/>
            <wp:effectExtent l="0" t="0" r="10160" b="1587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A4EDA" w:rsidRDefault="00E64D6E">
      <w:r>
        <w:rPr>
          <w:noProof/>
        </w:rPr>
        <w:drawing>
          <wp:inline distT="0" distB="0" distL="114300" distR="114300">
            <wp:extent cx="5272405" cy="1569720"/>
            <wp:effectExtent l="0" t="0" r="4445" b="1143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8B3159" w:rsidRDefault="008B3159">
      <w:pPr>
        <w:pStyle w:val="10"/>
        <w:ind w:firstLineChars="0" w:firstLine="0"/>
      </w:pPr>
    </w:p>
    <w:p w:rsidR="00FA4EDA" w:rsidRDefault="00E64D6E">
      <w:pPr>
        <w:pStyle w:val="10"/>
        <w:ind w:firstLineChars="0" w:firstLine="0"/>
      </w:pPr>
      <w:r>
        <w:rPr>
          <w:rFonts w:hint="eastAsia"/>
        </w:rPr>
        <w:lastRenderedPageBreak/>
        <w:t>6</w:t>
      </w:r>
      <w:r>
        <w:rPr>
          <w:rFonts w:hint="eastAsia"/>
        </w:rPr>
        <w:t>、进入照片信息采集页面</w:t>
      </w:r>
    </w:p>
    <w:p w:rsidR="00FA4EDA" w:rsidRDefault="00E64D6E">
      <w:r>
        <w:rPr>
          <w:noProof/>
        </w:rP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A4EDA" w:rsidRDefault="00E64D6E">
      <w:pPr>
        <w:pStyle w:val="10"/>
        <w:ind w:firstLine="482"/>
        <w:rPr>
          <w:b/>
          <w:color w:val="FF0000"/>
          <w:szCs w:val="24"/>
        </w:rPr>
      </w:pPr>
      <w:r>
        <w:rPr>
          <w:rFonts w:hint="eastAsia"/>
          <w:b/>
          <w:color w:val="FF0000"/>
          <w:szCs w:val="24"/>
        </w:rPr>
        <w:t>照片规格：请务必按照此规格上传照片</w:t>
      </w:r>
    </w:p>
    <w:p w:rsidR="00FA4EDA" w:rsidRDefault="00E64D6E">
      <w:pPr>
        <w:pStyle w:val="10"/>
        <w:numPr>
          <w:ilvl w:val="0"/>
          <w:numId w:val="4"/>
        </w:numPr>
        <w:spacing w:line="240" w:lineRule="auto"/>
        <w:ind w:firstLineChars="0"/>
        <w:rPr>
          <w:szCs w:val="24"/>
        </w:rPr>
      </w:pPr>
      <w:r>
        <w:rPr>
          <w:rFonts w:hint="eastAsia"/>
          <w:szCs w:val="24"/>
        </w:rPr>
        <w:t>照片应为考生本人近期正面免冠</w:t>
      </w:r>
      <w:r w:rsidR="00937AEB" w:rsidRPr="006A1182">
        <w:rPr>
          <w:rFonts w:asciiTheme="majorEastAsia" w:eastAsiaTheme="majorEastAsia" w:hAnsiTheme="majorEastAsia" w:hint="eastAsia"/>
          <w:bCs/>
        </w:rPr>
        <w:t>白色背景</w:t>
      </w:r>
      <w:r>
        <w:rPr>
          <w:rFonts w:hint="eastAsia"/>
          <w:szCs w:val="24"/>
        </w:rPr>
        <w:t>彩色证件照。</w:t>
      </w:r>
    </w:p>
    <w:p w:rsidR="00FA4EDA" w:rsidRDefault="00E64D6E">
      <w:pPr>
        <w:pStyle w:val="10"/>
        <w:numPr>
          <w:ilvl w:val="0"/>
          <w:numId w:val="4"/>
        </w:numPr>
        <w:spacing w:line="240" w:lineRule="auto"/>
        <w:ind w:firstLineChars="0"/>
        <w:rPr>
          <w:szCs w:val="24"/>
        </w:rPr>
      </w:pPr>
      <w:r>
        <w:rPr>
          <w:rFonts w:hint="eastAsia"/>
          <w:szCs w:val="24"/>
        </w:rPr>
        <w:t>成像要求：成像区上部空</w:t>
      </w:r>
      <w:r>
        <w:rPr>
          <w:rFonts w:hint="eastAsia"/>
          <w:szCs w:val="24"/>
        </w:rPr>
        <w:t>1/10</w:t>
      </w:r>
      <w:r>
        <w:rPr>
          <w:rFonts w:hint="eastAsia"/>
          <w:szCs w:val="24"/>
        </w:rPr>
        <w:t>，头部占</w:t>
      </w:r>
      <w:r>
        <w:rPr>
          <w:rFonts w:hint="eastAsia"/>
          <w:szCs w:val="24"/>
        </w:rPr>
        <w:t>7/10</w:t>
      </w:r>
      <w:r>
        <w:rPr>
          <w:rFonts w:hint="eastAsia"/>
          <w:szCs w:val="24"/>
        </w:rPr>
        <w:t>，肩部占</w:t>
      </w:r>
      <w:r>
        <w:rPr>
          <w:rFonts w:hint="eastAsia"/>
          <w:szCs w:val="24"/>
        </w:rPr>
        <w:t>1/5</w:t>
      </w:r>
      <w:r>
        <w:rPr>
          <w:rFonts w:hint="eastAsia"/>
          <w:szCs w:val="24"/>
        </w:rPr>
        <w:t>，左右各空</w:t>
      </w:r>
      <w:r>
        <w:rPr>
          <w:rFonts w:hint="eastAsia"/>
          <w:szCs w:val="24"/>
        </w:rPr>
        <w:t>1/10</w:t>
      </w:r>
      <w:r>
        <w:rPr>
          <w:rFonts w:hint="eastAsia"/>
          <w:szCs w:val="24"/>
        </w:rPr>
        <w:t>。采集图像大小最小为</w:t>
      </w:r>
      <w:r>
        <w:rPr>
          <w:rFonts w:hint="eastAsia"/>
          <w:szCs w:val="24"/>
        </w:rPr>
        <w:t>192*144</w:t>
      </w:r>
      <w:r>
        <w:rPr>
          <w:rFonts w:hint="eastAsia"/>
          <w:szCs w:val="24"/>
        </w:rPr>
        <w:t>（高</w:t>
      </w:r>
      <w:r>
        <w:rPr>
          <w:rFonts w:hint="eastAsia"/>
          <w:szCs w:val="24"/>
        </w:rPr>
        <w:t>*</w:t>
      </w:r>
      <w:r>
        <w:rPr>
          <w:rFonts w:hint="eastAsia"/>
          <w:szCs w:val="24"/>
        </w:rPr>
        <w:t>宽），彩色，成像区大小为</w:t>
      </w:r>
      <w:r>
        <w:rPr>
          <w:rFonts w:hint="eastAsia"/>
          <w:szCs w:val="24"/>
        </w:rPr>
        <w:t>48mm*33mm(</w:t>
      </w:r>
      <w:r>
        <w:rPr>
          <w:rFonts w:hint="eastAsia"/>
          <w:szCs w:val="24"/>
        </w:rPr>
        <w:t>高</w:t>
      </w:r>
      <w:r>
        <w:rPr>
          <w:rFonts w:hint="eastAsia"/>
          <w:szCs w:val="24"/>
        </w:rPr>
        <w:t>*</w:t>
      </w:r>
      <w:r>
        <w:rPr>
          <w:rFonts w:hint="eastAsia"/>
          <w:szCs w:val="24"/>
        </w:rPr>
        <w:t>宽</w:t>
      </w:r>
      <w:r>
        <w:rPr>
          <w:rFonts w:hint="eastAsia"/>
          <w:szCs w:val="24"/>
        </w:rPr>
        <w:t>)</w:t>
      </w:r>
      <w:r>
        <w:rPr>
          <w:rFonts w:hint="eastAsia"/>
          <w:szCs w:val="24"/>
        </w:rPr>
        <w:t>。</w:t>
      </w:r>
    </w:p>
    <w:p w:rsidR="00FA4EDA" w:rsidRDefault="00E64D6E">
      <w:pPr>
        <w:pStyle w:val="10"/>
        <w:numPr>
          <w:ilvl w:val="0"/>
          <w:numId w:val="4"/>
        </w:numPr>
        <w:spacing w:line="240" w:lineRule="auto"/>
        <w:ind w:firstLineChars="0"/>
        <w:rPr>
          <w:szCs w:val="24"/>
        </w:rPr>
      </w:pPr>
      <w:r>
        <w:rPr>
          <w:rFonts w:hint="eastAsia"/>
          <w:szCs w:val="24"/>
        </w:rPr>
        <w:t>文件格式要求：要求存储为</w:t>
      </w:r>
      <w:r>
        <w:rPr>
          <w:rFonts w:hint="eastAsia"/>
          <w:szCs w:val="24"/>
        </w:rPr>
        <w:t>jpg</w:t>
      </w:r>
      <w:r>
        <w:rPr>
          <w:rFonts w:hint="eastAsia"/>
          <w:szCs w:val="24"/>
        </w:rPr>
        <w:t>格式，图像文件名为</w:t>
      </w:r>
      <w:r>
        <w:rPr>
          <w:rFonts w:hint="eastAsia"/>
          <w:szCs w:val="24"/>
        </w:rPr>
        <w:t>*.jpg</w:t>
      </w:r>
      <w:r>
        <w:rPr>
          <w:rFonts w:hint="eastAsia"/>
          <w:szCs w:val="24"/>
        </w:rPr>
        <w:t>。</w:t>
      </w:r>
    </w:p>
    <w:p w:rsidR="00FA4EDA" w:rsidRDefault="00E64D6E">
      <w:pPr>
        <w:pStyle w:val="10"/>
        <w:numPr>
          <w:ilvl w:val="0"/>
          <w:numId w:val="4"/>
        </w:numPr>
        <w:spacing w:line="240" w:lineRule="auto"/>
        <w:ind w:firstLineChars="0"/>
        <w:rPr>
          <w:szCs w:val="24"/>
        </w:rPr>
      </w:pPr>
      <w:r>
        <w:rPr>
          <w:rFonts w:hint="eastAsia"/>
          <w:szCs w:val="24"/>
        </w:rPr>
        <w:t>文件大小要求：</w:t>
      </w:r>
      <w:r>
        <w:rPr>
          <w:rFonts w:hint="eastAsia"/>
          <w:szCs w:val="24"/>
        </w:rPr>
        <w:t>20KB-200KB</w:t>
      </w:r>
      <w:r>
        <w:rPr>
          <w:rFonts w:hint="eastAsia"/>
          <w:szCs w:val="24"/>
        </w:rPr>
        <w:t>。</w:t>
      </w:r>
    </w:p>
    <w:p w:rsidR="00FA4EDA" w:rsidRDefault="00E64D6E">
      <w:pPr>
        <w:pStyle w:val="10"/>
        <w:numPr>
          <w:ilvl w:val="0"/>
          <w:numId w:val="4"/>
        </w:numPr>
        <w:spacing w:line="240" w:lineRule="auto"/>
        <w:ind w:firstLineChars="0"/>
        <w:rPr>
          <w:szCs w:val="24"/>
        </w:rPr>
      </w:pPr>
      <w:r>
        <w:rPr>
          <w:rFonts w:hint="eastAsia"/>
          <w:szCs w:val="24"/>
        </w:rPr>
        <w:t>考生应上传本人清晰、正置的照片，</w:t>
      </w:r>
      <w:r>
        <w:rPr>
          <w:rFonts w:hint="eastAsia"/>
          <w:b/>
          <w:color w:val="FF0000"/>
          <w:szCs w:val="24"/>
        </w:rPr>
        <w:t>不允许上传侧置或倒置的照片</w:t>
      </w:r>
      <w:r>
        <w:rPr>
          <w:rFonts w:hint="eastAsia"/>
          <w:szCs w:val="24"/>
        </w:rPr>
        <w:t>。</w:t>
      </w:r>
    </w:p>
    <w:p w:rsidR="00FA4EDA" w:rsidRDefault="00E64D6E">
      <w:pPr>
        <w:ind w:firstLine="480"/>
        <w:rPr>
          <w:sz w:val="24"/>
        </w:rPr>
      </w:pPr>
      <w:r>
        <w:rPr>
          <w:rFonts w:hint="eastAsia"/>
          <w:sz w:val="24"/>
        </w:rPr>
        <w:t>考生点击上传照片控件，选择符合要求的照片，点击“上传照片”按钮，可预览上传的照片。</w:t>
      </w: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FA4EDA">
      <w:pPr>
        <w:pStyle w:val="10"/>
        <w:ind w:firstLineChars="0" w:firstLine="0"/>
      </w:pPr>
    </w:p>
    <w:p w:rsidR="00FA4EDA" w:rsidRDefault="00E64D6E">
      <w:pPr>
        <w:pStyle w:val="10"/>
        <w:ind w:firstLineChars="0" w:firstLine="0"/>
      </w:pPr>
      <w:r>
        <w:rPr>
          <w:rFonts w:hint="eastAsia"/>
        </w:rPr>
        <w:lastRenderedPageBreak/>
        <w:t>7</w:t>
      </w:r>
      <w:r>
        <w:rPr>
          <w:rFonts w:hint="eastAsia"/>
        </w:rPr>
        <w:t>、报名信息页面</w:t>
      </w:r>
    </w:p>
    <w:p w:rsidR="00FA4EDA" w:rsidRDefault="00E64D6E">
      <w:pPr>
        <w:pStyle w:val="10"/>
        <w:ind w:firstLineChars="0" w:firstLine="0"/>
        <w:rPr>
          <w:b/>
          <w:color w:val="FF0000"/>
        </w:rPr>
      </w:pPr>
      <w:r>
        <w:rPr>
          <w:rFonts w:hint="eastAsia"/>
          <w:b/>
          <w:color w:val="FF0000"/>
        </w:rPr>
        <w:t>注意：在查看报名信息时，请仔细阅读下面的“警告”和“提示”信息</w:t>
      </w:r>
    </w:p>
    <w:p w:rsidR="00FA4EDA" w:rsidRDefault="00E64D6E">
      <w:r>
        <w:rPr>
          <w:noProof/>
        </w:rPr>
        <w:drawing>
          <wp:inline distT="0" distB="0" distL="114300" distR="114300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A4EDA" w:rsidRDefault="00E64D6E">
      <w:r>
        <w:rPr>
          <w:noProof/>
        </w:rPr>
        <w:drawing>
          <wp:inline distT="0" distB="0" distL="114300" distR="114300">
            <wp:extent cx="5260340" cy="2997200"/>
            <wp:effectExtent l="19050" t="0" r="0" b="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9958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A4EDA" w:rsidRDefault="00E64D6E">
      <w:r>
        <w:rPr>
          <w:noProof/>
        </w:rPr>
        <w:lastRenderedPageBreak/>
        <w:drawing>
          <wp:inline distT="0" distB="0" distL="114300" distR="114300">
            <wp:extent cx="5275580" cy="2926080"/>
            <wp:effectExtent l="19050" t="0" r="994" b="0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2451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A4EDA" w:rsidRDefault="00FA4EDA"/>
    <w:p w:rsidR="00FA4EDA" w:rsidRDefault="00E64D6E" w:rsidP="008B3159">
      <w:pPr>
        <w:rPr>
          <w:rFonts w:asciiTheme="minorEastAsia" w:eastAsiaTheme="minorEastAsia" w:hAnsiTheme="minorEastAsia" w:cs="仿宋"/>
          <w:kern w:val="0"/>
          <w:sz w:val="24"/>
          <w:szCs w:val="20"/>
        </w:rPr>
      </w:pPr>
      <w:r>
        <w:rPr>
          <w:rFonts w:asciiTheme="minorEastAsia" w:eastAsiaTheme="minorEastAsia" w:hAnsiTheme="minorEastAsia" w:cs="仿宋"/>
          <w:kern w:val="0"/>
          <w:sz w:val="24"/>
          <w:szCs w:val="20"/>
        </w:rPr>
        <w:t>8、</w:t>
      </w:r>
      <w:r>
        <w:rPr>
          <w:rFonts w:asciiTheme="minorEastAsia" w:eastAsiaTheme="minorEastAsia" w:hAnsiTheme="minorEastAsia" w:cs="仿宋" w:hint="eastAsia"/>
          <w:kern w:val="0"/>
          <w:sz w:val="24"/>
          <w:szCs w:val="20"/>
        </w:rPr>
        <w:t>考生支付</w:t>
      </w:r>
    </w:p>
    <w:p w:rsidR="00FA4EDA" w:rsidRDefault="00E64D6E" w:rsidP="008B3159">
      <w:pPr>
        <w:pStyle w:val="10"/>
        <w:spacing w:line="240" w:lineRule="auto"/>
        <w:ind w:firstLine="482"/>
      </w:pPr>
      <w:r>
        <w:rPr>
          <w:rFonts w:asciiTheme="minorEastAsia" w:eastAsiaTheme="minorEastAsia" w:hAnsiTheme="minorEastAsia" w:cs="仿宋" w:hint="eastAsia"/>
          <w:b/>
          <w:color w:val="FF0000"/>
          <w:szCs w:val="20"/>
        </w:rPr>
        <w:t xml:space="preserve">  </w:t>
      </w:r>
      <w:r>
        <w:rPr>
          <w:rFonts w:hint="eastAsia"/>
        </w:rPr>
        <w:t>点击“支付”按钮，</w:t>
      </w:r>
    </w:p>
    <w:p w:rsidR="00FA4EDA" w:rsidRDefault="00FA4EDA" w:rsidP="008B3159">
      <w:pPr>
        <w:rPr>
          <w:rFonts w:asciiTheme="minorEastAsia" w:eastAsiaTheme="minorEastAsia" w:hAnsiTheme="minorEastAsia" w:cs="仿宋"/>
          <w:b/>
          <w:color w:val="FF0000"/>
          <w:kern w:val="0"/>
          <w:sz w:val="24"/>
          <w:szCs w:val="20"/>
        </w:rPr>
      </w:pPr>
    </w:p>
    <w:p w:rsidR="00FA4EDA" w:rsidRDefault="00E64D6E" w:rsidP="008B3159">
      <w:pPr>
        <w:rPr>
          <w:rFonts w:asciiTheme="minorEastAsia" w:eastAsiaTheme="minorEastAsia" w:hAnsiTheme="minorEastAsia" w:cs="仿宋"/>
          <w:b/>
          <w:color w:val="FF0000"/>
          <w:kern w:val="0"/>
          <w:sz w:val="24"/>
          <w:szCs w:val="20"/>
        </w:rPr>
      </w:pPr>
      <w:r>
        <w:rPr>
          <w:rFonts w:asciiTheme="minorEastAsia" w:eastAsiaTheme="minorEastAsia" w:hAnsiTheme="minorEastAsia" w:cs="仿宋" w:hint="eastAsia"/>
          <w:b/>
          <w:color w:val="FF0000"/>
          <w:kern w:val="0"/>
          <w:sz w:val="24"/>
          <w:szCs w:val="20"/>
        </w:rPr>
        <w:t>注意：</w:t>
      </w:r>
    </w:p>
    <w:p w:rsidR="00FA4EDA" w:rsidRDefault="00E64D6E" w:rsidP="008B3159">
      <w:pPr>
        <w:rPr>
          <w:rFonts w:asciiTheme="minorEastAsia" w:eastAsiaTheme="minorEastAsia" w:hAnsiTheme="minorEastAsia" w:cs="仿宋"/>
          <w:b/>
          <w:color w:val="FF0000"/>
          <w:kern w:val="0"/>
          <w:sz w:val="24"/>
          <w:szCs w:val="20"/>
        </w:rPr>
      </w:pPr>
      <w:r>
        <w:rPr>
          <w:rFonts w:asciiTheme="minorEastAsia" w:eastAsiaTheme="minorEastAsia" w:hAnsiTheme="minorEastAsia" w:cs="仿宋" w:hint="eastAsia"/>
          <w:b/>
          <w:color w:val="FF0000"/>
          <w:kern w:val="0"/>
          <w:sz w:val="24"/>
          <w:szCs w:val="20"/>
        </w:rPr>
        <w:t xml:space="preserve"> ①进行缴费前，请慎重核对所有报考信息和报考科目，确认无误后，再进行网上支付！</w:t>
      </w:r>
    </w:p>
    <w:p w:rsidR="00FA4EDA" w:rsidRDefault="00E64D6E" w:rsidP="008B3159">
      <w:pPr>
        <w:ind w:firstLineChars="50" w:firstLine="120"/>
        <w:rPr>
          <w:rFonts w:asciiTheme="minorEastAsia" w:eastAsiaTheme="minorEastAsia" w:hAnsiTheme="minorEastAsia" w:cs="仿宋"/>
          <w:b/>
          <w:color w:val="FF0000"/>
          <w:kern w:val="0"/>
          <w:sz w:val="24"/>
          <w:szCs w:val="20"/>
        </w:rPr>
      </w:pPr>
      <w:r>
        <w:rPr>
          <w:rFonts w:asciiTheme="minorEastAsia" w:eastAsiaTheme="minorEastAsia" w:hAnsiTheme="minorEastAsia" w:cs="仿宋" w:hint="eastAsia"/>
          <w:b/>
          <w:color w:val="FF0000"/>
          <w:kern w:val="0"/>
          <w:sz w:val="24"/>
          <w:szCs w:val="20"/>
        </w:rPr>
        <w:t>②支付成功后，不要着急关闭支付页面，等待网页自动跳转完成，否则可能导致“被扣钱，但是科目未支付成功”情况发生。只有返回报名系统，确认支付科目的支付状态为“已支付”，才表示该科目报名成功。</w:t>
      </w:r>
    </w:p>
    <w:p w:rsidR="00FA4EDA" w:rsidRDefault="00E64D6E">
      <w:r>
        <w:rPr>
          <w:noProof/>
        </w:rPr>
        <w:drawing>
          <wp:inline distT="0" distB="0" distL="114300" distR="114300">
            <wp:extent cx="5273040" cy="3335020"/>
            <wp:effectExtent l="0" t="0" r="3810" b="17780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A4EDA" w:rsidRDefault="00E64D6E">
      <w:pPr>
        <w:pStyle w:val="10"/>
        <w:ind w:firstLine="480"/>
      </w:pPr>
      <w:r>
        <w:rPr>
          <w:rFonts w:hint="eastAsia"/>
        </w:rPr>
        <w:t>确认报考信息，</w:t>
      </w:r>
      <w:proofErr w:type="gramStart"/>
      <w:r>
        <w:rPr>
          <w:rFonts w:hint="eastAsia"/>
        </w:rPr>
        <w:t>勾选确认</w:t>
      </w:r>
      <w:proofErr w:type="gramEnd"/>
      <w:r>
        <w:rPr>
          <w:rFonts w:hint="eastAsia"/>
        </w:rPr>
        <w:t>个人信息及报考信息无误。</w:t>
      </w:r>
    </w:p>
    <w:p w:rsidR="00FA4EDA" w:rsidRDefault="00E64D6E">
      <w:r>
        <w:rPr>
          <w:noProof/>
        </w:rPr>
        <w:lastRenderedPageBreak/>
        <w:drawing>
          <wp:inline distT="0" distB="0" distL="114300" distR="114300">
            <wp:extent cx="5268595" cy="3298825"/>
            <wp:effectExtent l="0" t="0" r="8255" b="1587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A4EDA" w:rsidRDefault="00E64D6E">
      <w:pPr>
        <w:pStyle w:val="10"/>
        <w:ind w:firstLine="480"/>
      </w:pPr>
      <w:r>
        <w:rPr>
          <w:rFonts w:hint="eastAsia"/>
        </w:rPr>
        <w:t>点击“确定”按钮：</w:t>
      </w:r>
    </w:p>
    <w:p w:rsidR="00FA4EDA" w:rsidRDefault="00E64D6E">
      <w:r>
        <w:rPr>
          <w:noProof/>
        </w:rPr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A4EDA" w:rsidRDefault="00E64D6E">
      <w:pPr>
        <w:pStyle w:val="10"/>
        <w:ind w:firstLine="480"/>
        <w:rPr>
          <w:rFonts w:ascii="仿宋" w:eastAsia="仿宋" w:hAnsi="仿宋" w:cs="仿宋"/>
        </w:rPr>
      </w:pPr>
      <w:r>
        <w:rPr>
          <w:rFonts w:hint="eastAsia"/>
        </w:rPr>
        <w:t>选择支付方式进行支付即可。</w:t>
      </w:r>
    </w:p>
    <w:sectPr w:rsidR="00FA4EDA" w:rsidSect="00D133AE">
      <w:pgSz w:w="11906" w:h="16838"/>
      <w:pgMar w:top="1440" w:right="1106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568FC"/>
    <w:multiLevelType w:val="singleLevel"/>
    <w:tmpl w:val="0C8568FC"/>
    <w:lvl w:ilvl="0">
      <w:start w:val="5"/>
      <w:numFmt w:val="decimal"/>
      <w:suff w:val="nothing"/>
      <w:lvlText w:val="%1、"/>
      <w:lvlJc w:val="left"/>
    </w:lvl>
  </w:abstractNum>
  <w:abstractNum w:abstractNumId="1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614C6795"/>
    <w:multiLevelType w:val="multilevel"/>
    <w:tmpl w:val="614C6795"/>
    <w:lvl w:ilvl="0">
      <w:start w:val="1"/>
      <w:numFmt w:val="lowerLetter"/>
      <w:lvlText w:val="%1)"/>
      <w:lvlJc w:val="left"/>
      <w:pPr>
        <w:ind w:left="1160" w:hanging="420"/>
      </w:pPr>
    </w:lvl>
    <w:lvl w:ilvl="1">
      <w:start w:val="1"/>
      <w:numFmt w:val="lowerLetter"/>
      <w:lvlText w:val="%2)"/>
      <w:lvlJc w:val="left"/>
      <w:pPr>
        <w:ind w:left="1580" w:hanging="420"/>
      </w:pPr>
    </w:lvl>
    <w:lvl w:ilvl="2">
      <w:start w:val="1"/>
      <w:numFmt w:val="lowerRoman"/>
      <w:lvlText w:val="%3."/>
      <w:lvlJc w:val="right"/>
      <w:pPr>
        <w:ind w:left="2000" w:hanging="420"/>
      </w:pPr>
    </w:lvl>
    <w:lvl w:ilvl="3">
      <w:start w:val="1"/>
      <w:numFmt w:val="decimal"/>
      <w:lvlText w:val="%4."/>
      <w:lvlJc w:val="left"/>
      <w:pPr>
        <w:ind w:left="2420" w:hanging="420"/>
      </w:pPr>
    </w:lvl>
    <w:lvl w:ilvl="4">
      <w:start w:val="1"/>
      <w:numFmt w:val="lowerLetter"/>
      <w:lvlText w:val="%5)"/>
      <w:lvlJc w:val="left"/>
      <w:pPr>
        <w:ind w:left="2840" w:hanging="420"/>
      </w:pPr>
    </w:lvl>
    <w:lvl w:ilvl="5">
      <w:start w:val="1"/>
      <w:numFmt w:val="lowerRoman"/>
      <w:lvlText w:val="%6."/>
      <w:lvlJc w:val="right"/>
      <w:pPr>
        <w:ind w:left="3260" w:hanging="420"/>
      </w:pPr>
    </w:lvl>
    <w:lvl w:ilvl="6">
      <w:start w:val="1"/>
      <w:numFmt w:val="decimal"/>
      <w:lvlText w:val="%7."/>
      <w:lvlJc w:val="left"/>
      <w:pPr>
        <w:ind w:left="3680" w:hanging="420"/>
      </w:pPr>
    </w:lvl>
    <w:lvl w:ilvl="7">
      <w:start w:val="1"/>
      <w:numFmt w:val="lowerLetter"/>
      <w:lvlText w:val="%8)"/>
      <w:lvlJc w:val="left"/>
      <w:pPr>
        <w:ind w:left="4100" w:hanging="420"/>
      </w:pPr>
    </w:lvl>
    <w:lvl w:ilvl="8">
      <w:start w:val="1"/>
      <w:numFmt w:val="lowerRoman"/>
      <w:lvlText w:val="%9."/>
      <w:lvlJc w:val="right"/>
      <w:pPr>
        <w:ind w:left="4520" w:hanging="420"/>
      </w:pPr>
    </w:lvl>
  </w:abstractNum>
  <w:abstractNum w:abstractNumId="3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AA4"/>
    <w:rsid w:val="A97FD73E"/>
    <w:rsid w:val="00007B3B"/>
    <w:rsid w:val="0003180A"/>
    <w:rsid w:val="000358D4"/>
    <w:rsid w:val="00043920"/>
    <w:rsid w:val="00044ADE"/>
    <w:rsid w:val="00081BE7"/>
    <w:rsid w:val="000824F0"/>
    <w:rsid w:val="00082E7B"/>
    <w:rsid w:val="00084826"/>
    <w:rsid w:val="000950E8"/>
    <w:rsid w:val="000A00F3"/>
    <w:rsid w:val="000A7F4D"/>
    <w:rsid w:val="000B4134"/>
    <w:rsid w:val="000C09F7"/>
    <w:rsid w:val="000C4A42"/>
    <w:rsid w:val="000C6EE4"/>
    <w:rsid w:val="000D264C"/>
    <w:rsid w:val="000E1D84"/>
    <w:rsid w:val="00101361"/>
    <w:rsid w:val="00122108"/>
    <w:rsid w:val="00131326"/>
    <w:rsid w:val="0014024E"/>
    <w:rsid w:val="001459A1"/>
    <w:rsid w:val="00153FC6"/>
    <w:rsid w:val="00172E87"/>
    <w:rsid w:val="00176D9A"/>
    <w:rsid w:val="001812FD"/>
    <w:rsid w:val="001A019D"/>
    <w:rsid w:val="001A4FE6"/>
    <w:rsid w:val="001A5012"/>
    <w:rsid w:val="001B6C09"/>
    <w:rsid w:val="001E354E"/>
    <w:rsid w:val="001F0C39"/>
    <w:rsid w:val="001F379B"/>
    <w:rsid w:val="00202630"/>
    <w:rsid w:val="002312CC"/>
    <w:rsid w:val="00231333"/>
    <w:rsid w:val="00252907"/>
    <w:rsid w:val="002658D7"/>
    <w:rsid w:val="00266CCA"/>
    <w:rsid w:val="00267DD1"/>
    <w:rsid w:val="002705DA"/>
    <w:rsid w:val="002A70C4"/>
    <w:rsid w:val="002B4A4D"/>
    <w:rsid w:val="002D4030"/>
    <w:rsid w:val="002F2113"/>
    <w:rsid w:val="002F3DBC"/>
    <w:rsid w:val="003233B0"/>
    <w:rsid w:val="0033070E"/>
    <w:rsid w:val="00356B0D"/>
    <w:rsid w:val="00383D7B"/>
    <w:rsid w:val="00386CCF"/>
    <w:rsid w:val="003A1659"/>
    <w:rsid w:val="003E516D"/>
    <w:rsid w:val="003F5D3B"/>
    <w:rsid w:val="00417A97"/>
    <w:rsid w:val="0043778F"/>
    <w:rsid w:val="00453A99"/>
    <w:rsid w:val="004A19EC"/>
    <w:rsid w:val="004C64E2"/>
    <w:rsid w:val="004D5FC2"/>
    <w:rsid w:val="004E4A8D"/>
    <w:rsid w:val="005140C4"/>
    <w:rsid w:val="005159E5"/>
    <w:rsid w:val="00535098"/>
    <w:rsid w:val="005362B0"/>
    <w:rsid w:val="005537A8"/>
    <w:rsid w:val="005654B3"/>
    <w:rsid w:val="005900ED"/>
    <w:rsid w:val="005924F2"/>
    <w:rsid w:val="00595759"/>
    <w:rsid w:val="00597F40"/>
    <w:rsid w:val="005B7AAC"/>
    <w:rsid w:val="005C7E2E"/>
    <w:rsid w:val="005D6DC4"/>
    <w:rsid w:val="005E224D"/>
    <w:rsid w:val="006104B7"/>
    <w:rsid w:val="006209F5"/>
    <w:rsid w:val="00626AD8"/>
    <w:rsid w:val="00637280"/>
    <w:rsid w:val="00646A21"/>
    <w:rsid w:val="00655691"/>
    <w:rsid w:val="00657A70"/>
    <w:rsid w:val="00683410"/>
    <w:rsid w:val="0068511B"/>
    <w:rsid w:val="006A04E8"/>
    <w:rsid w:val="006A1182"/>
    <w:rsid w:val="006D0F48"/>
    <w:rsid w:val="006E0B2A"/>
    <w:rsid w:val="00715A0E"/>
    <w:rsid w:val="007200B5"/>
    <w:rsid w:val="007375FC"/>
    <w:rsid w:val="007667B2"/>
    <w:rsid w:val="007E4907"/>
    <w:rsid w:val="007F1813"/>
    <w:rsid w:val="007F4CD7"/>
    <w:rsid w:val="007F5AB8"/>
    <w:rsid w:val="00801DE6"/>
    <w:rsid w:val="00820511"/>
    <w:rsid w:val="008235F0"/>
    <w:rsid w:val="0089526E"/>
    <w:rsid w:val="00895E92"/>
    <w:rsid w:val="008A14F7"/>
    <w:rsid w:val="008B1FF3"/>
    <w:rsid w:val="008B3159"/>
    <w:rsid w:val="008E3AF1"/>
    <w:rsid w:val="008E45C0"/>
    <w:rsid w:val="008E59E2"/>
    <w:rsid w:val="008F2E88"/>
    <w:rsid w:val="00910DCC"/>
    <w:rsid w:val="00923E52"/>
    <w:rsid w:val="0093134E"/>
    <w:rsid w:val="0093214B"/>
    <w:rsid w:val="00937AEB"/>
    <w:rsid w:val="009621BE"/>
    <w:rsid w:val="00965BA8"/>
    <w:rsid w:val="00984CDF"/>
    <w:rsid w:val="009876EF"/>
    <w:rsid w:val="009905AF"/>
    <w:rsid w:val="009975BF"/>
    <w:rsid w:val="009A0586"/>
    <w:rsid w:val="009A159D"/>
    <w:rsid w:val="009A4571"/>
    <w:rsid w:val="009E277B"/>
    <w:rsid w:val="009F3D7D"/>
    <w:rsid w:val="00A068F6"/>
    <w:rsid w:val="00A3522B"/>
    <w:rsid w:val="00AB203B"/>
    <w:rsid w:val="00AD35DC"/>
    <w:rsid w:val="00AE254F"/>
    <w:rsid w:val="00AE262A"/>
    <w:rsid w:val="00B07AA4"/>
    <w:rsid w:val="00B24ED4"/>
    <w:rsid w:val="00B547D4"/>
    <w:rsid w:val="00B55525"/>
    <w:rsid w:val="00B61A80"/>
    <w:rsid w:val="00B64505"/>
    <w:rsid w:val="00B81A9D"/>
    <w:rsid w:val="00BC4FC5"/>
    <w:rsid w:val="00C12C89"/>
    <w:rsid w:val="00C2769B"/>
    <w:rsid w:val="00C64CE9"/>
    <w:rsid w:val="00C70DAE"/>
    <w:rsid w:val="00CA7E4F"/>
    <w:rsid w:val="00CE1BD5"/>
    <w:rsid w:val="00CF00BB"/>
    <w:rsid w:val="00D133AE"/>
    <w:rsid w:val="00D3694F"/>
    <w:rsid w:val="00D45DA6"/>
    <w:rsid w:val="00D4773D"/>
    <w:rsid w:val="00D8174F"/>
    <w:rsid w:val="00D817E3"/>
    <w:rsid w:val="00D8266A"/>
    <w:rsid w:val="00DA5214"/>
    <w:rsid w:val="00DE5466"/>
    <w:rsid w:val="00E45786"/>
    <w:rsid w:val="00E55C42"/>
    <w:rsid w:val="00E61351"/>
    <w:rsid w:val="00E637C8"/>
    <w:rsid w:val="00E64D6E"/>
    <w:rsid w:val="00E653EB"/>
    <w:rsid w:val="00E654D4"/>
    <w:rsid w:val="00E65721"/>
    <w:rsid w:val="00F001D2"/>
    <w:rsid w:val="00F24C75"/>
    <w:rsid w:val="00F576F1"/>
    <w:rsid w:val="00F856E5"/>
    <w:rsid w:val="00F90147"/>
    <w:rsid w:val="00FA328B"/>
    <w:rsid w:val="00FA4EDA"/>
    <w:rsid w:val="00FB5353"/>
    <w:rsid w:val="00FC0DDF"/>
    <w:rsid w:val="00FD0BBD"/>
    <w:rsid w:val="00FE5D99"/>
    <w:rsid w:val="02586C7F"/>
    <w:rsid w:val="08FD6065"/>
    <w:rsid w:val="0C0D3753"/>
    <w:rsid w:val="0DD93FE0"/>
    <w:rsid w:val="213B5A1C"/>
    <w:rsid w:val="2388212F"/>
    <w:rsid w:val="2ABE1236"/>
    <w:rsid w:val="2BAF0A37"/>
    <w:rsid w:val="2D441923"/>
    <w:rsid w:val="2DEC552A"/>
    <w:rsid w:val="2EB46726"/>
    <w:rsid w:val="34F41E14"/>
    <w:rsid w:val="3A9536D1"/>
    <w:rsid w:val="40436C53"/>
    <w:rsid w:val="4A436F3F"/>
    <w:rsid w:val="51692FC8"/>
    <w:rsid w:val="56F8156A"/>
    <w:rsid w:val="57024F00"/>
    <w:rsid w:val="596C442B"/>
    <w:rsid w:val="5B1D2253"/>
    <w:rsid w:val="61207CB6"/>
    <w:rsid w:val="63780E1E"/>
    <w:rsid w:val="638F3036"/>
    <w:rsid w:val="6A7B7E51"/>
    <w:rsid w:val="75E40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unhideWhenUsed/>
    <w:qFormat/>
    <w:pPr>
      <w:ind w:leftChars="400" w:left="840"/>
      <w:jc w:val="left"/>
    </w:pPr>
    <w:rPr>
      <w:szCs w:val="22"/>
    </w:rPr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7">
    <w:name w:val="Hyperlink"/>
    <w:rPr>
      <w:color w:val="0000FF"/>
      <w:u w:val="single"/>
    </w:rPr>
  </w:style>
  <w:style w:type="table" w:styleId="a8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qFormat/>
    <w:pPr>
      <w:ind w:firstLineChars="200" w:firstLine="420"/>
    </w:pPr>
    <w:rPr>
      <w:rFonts w:ascii="Calibri" w:hAnsi="Calibri"/>
      <w:szCs w:val="20"/>
    </w:rPr>
  </w:style>
  <w:style w:type="paragraph" w:customStyle="1" w:styleId="1">
    <w:name w:val="列出段落1"/>
    <w:basedOn w:val="a"/>
    <w:uiPriority w:val="34"/>
    <w:qFormat/>
    <w:pPr>
      <w:ind w:firstLineChars="200" w:firstLine="420"/>
      <w:jc w:val="left"/>
    </w:pPr>
    <w:rPr>
      <w:szCs w:val="22"/>
    </w:rPr>
  </w:style>
  <w:style w:type="paragraph" w:customStyle="1" w:styleId="10">
    <w:name w:val="无间隔1"/>
    <w:link w:val="Char2"/>
    <w:uiPriority w:val="1"/>
    <w:qFormat/>
    <w:pPr>
      <w:spacing w:line="400" w:lineRule="exact"/>
      <w:ind w:firstLineChars="200" w:firstLine="200"/>
    </w:pPr>
    <w:rPr>
      <w:sz w:val="24"/>
      <w:szCs w:val="22"/>
    </w:rPr>
  </w:style>
  <w:style w:type="character" w:customStyle="1" w:styleId="Char2">
    <w:name w:val="无间隔 Char"/>
    <w:link w:val="10"/>
    <w:uiPriority w:val="1"/>
    <w:qFormat/>
    <w:rPr>
      <w:rFonts w:ascii="Times New Roman" w:eastAsia="宋体" w:hAnsi="Times New Roman" w:cs="Times New Roman"/>
      <w:kern w:val="0"/>
      <w:sz w:val="24"/>
    </w:rPr>
  </w:style>
  <w:style w:type="character" w:customStyle="1" w:styleId="Char">
    <w:name w:val="批注框文本 Char"/>
    <w:basedOn w:val="a0"/>
    <w:link w:val="a3"/>
    <w:uiPriority w:val="99"/>
    <w:semiHidden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unhideWhenUsed/>
    <w:qFormat/>
    <w:pPr>
      <w:ind w:leftChars="400" w:left="840"/>
      <w:jc w:val="left"/>
    </w:pPr>
    <w:rPr>
      <w:szCs w:val="22"/>
    </w:rPr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7">
    <w:name w:val="Hyperlink"/>
    <w:rPr>
      <w:color w:val="0000FF"/>
      <w:u w:val="single"/>
    </w:rPr>
  </w:style>
  <w:style w:type="table" w:styleId="a8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qFormat/>
    <w:pPr>
      <w:ind w:firstLineChars="200" w:firstLine="420"/>
    </w:pPr>
    <w:rPr>
      <w:rFonts w:ascii="Calibri" w:hAnsi="Calibri"/>
      <w:szCs w:val="20"/>
    </w:rPr>
  </w:style>
  <w:style w:type="paragraph" w:customStyle="1" w:styleId="1">
    <w:name w:val="列出段落1"/>
    <w:basedOn w:val="a"/>
    <w:uiPriority w:val="34"/>
    <w:qFormat/>
    <w:pPr>
      <w:ind w:firstLineChars="200" w:firstLine="420"/>
      <w:jc w:val="left"/>
    </w:pPr>
    <w:rPr>
      <w:szCs w:val="22"/>
    </w:rPr>
  </w:style>
  <w:style w:type="paragraph" w:customStyle="1" w:styleId="10">
    <w:name w:val="无间隔1"/>
    <w:link w:val="Char2"/>
    <w:uiPriority w:val="1"/>
    <w:qFormat/>
    <w:pPr>
      <w:spacing w:line="400" w:lineRule="exact"/>
      <w:ind w:firstLineChars="200" w:firstLine="200"/>
    </w:pPr>
    <w:rPr>
      <w:sz w:val="24"/>
      <w:szCs w:val="22"/>
    </w:rPr>
  </w:style>
  <w:style w:type="character" w:customStyle="1" w:styleId="Char2">
    <w:name w:val="无间隔 Char"/>
    <w:link w:val="10"/>
    <w:uiPriority w:val="1"/>
    <w:qFormat/>
    <w:rPr>
      <w:rFonts w:ascii="Times New Roman" w:eastAsia="宋体" w:hAnsi="Times New Roman" w:cs="Times New Roman"/>
      <w:kern w:val="0"/>
      <w:sz w:val="24"/>
    </w:rPr>
  </w:style>
  <w:style w:type="character" w:customStyle="1" w:styleId="Char">
    <w:name w:val="批注框文本 Char"/>
    <w:basedOn w:val="a0"/>
    <w:link w:val="a3"/>
    <w:uiPriority w:val="99"/>
    <w:semiHidden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ncre-bm.neea.cn/" TargetMode="External"/><Relationship Id="rId24" Type="http://schemas.openxmlformats.org/officeDocument/2006/relationships/image" Target="media/image15.png"/><Relationship Id="rId5" Type="http://schemas.microsoft.com/office/2007/relationships/stylesWithEffects" Target="stylesWithEffects.xml"/><Relationship Id="rId15" Type="http://schemas.openxmlformats.org/officeDocument/2006/relationships/hyperlink" Target="file:///C:\Users\lzf\Documents\tencent%20files\410992544\filerecv\&#20851;&#20110;2019&#24180;3&#26376;&#20840;&#22269;&#35745;&#31639;&#26426;&#31561;&#32423;&#32771;&#35797;&#25253;&#21517;&#30340;&#36890;&#30693;(2).docx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6618461-4098-4993-9BCB-5D98AAED3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13</Pages>
  <Words>489</Words>
  <Characters>2791</Characters>
  <Application>Microsoft Office Word</Application>
  <DocSecurity>0</DocSecurity>
  <Lines>23</Lines>
  <Paragraphs>6</Paragraphs>
  <ScaleCrop>false</ScaleCrop>
  <Company>family</Company>
  <LinksUpToDate>false</LinksUpToDate>
  <CharactersWithSpaces>3274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lzf</cp:lastModifiedBy>
  <cp:revision>13</cp:revision>
  <cp:lastPrinted>2019-12-10T09:31:00Z</cp:lastPrinted>
  <dcterms:created xsi:type="dcterms:W3CDTF">2019-12-04T08:37:00Z</dcterms:created>
  <dcterms:modified xsi:type="dcterms:W3CDTF">2019-12-11T01:17:00Z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2052-11.1.0.8306</vt:lpwstr>
  </property>
</Properties>
</file>